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23C99" w14:textId="07A1F764" w:rsidR="007F0AC3" w:rsidRPr="00C7397B" w:rsidRDefault="005941B7" w:rsidP="00963DD6">
      <w:pPr>
        <w:jc w:val="center"/>
        <w:rPr>
          <w:rFonts w:asciiTheme="majorHAnsi" w:eastAsiaTheme="majorHAnsi" w:hAnsiTheme="majorHAnsi"/>
          <w:b/>
        </w:rPr>
      </w:pPr>
      <w:bookmarkStart w:id="0" w:name="_GoBack"/>
      <w:bookmarkEnd w:id="0"/>
      <w:r w:rsidRPr="00C7397B">
        <w:rPr>
          <w:rFonts w:asciiTheme="majorHAnsi" w:eastAsiaTheme="majorHAnsi" w:hAnsiTheme="majorHAnsi" w:hint="eastAsia"/>
          <w:b/>
        </w:rPr>
        <w:t>利用券</w:t>
      </w:r>
      <w:r w:rsidR="00485374" w:rsidRPr="00C7397B">
        <w:rPr>
          <w:rFonts w:asciiTheme="majorHAnsi" w:eastAsiaTheme="majorHAnsi" w:hAnsiTheme="majorHAnsi" w:hint="eastAsia"/>
          <w:b/>
        </w:rPr>
        <w:t>に関する</w:t>
      </w:r>
      <w:r w:rsidR="004F1A53" w:rsidRPr="00C7397B">
        <w:rPr>
          <w:rFonts w:asciiTheme="majorHAnsi" w:eastAsiaTheme="majorHAnsi" w:hAnsiTheme="majorHAnsi" w:hint="eastAsia"/>
          <w:b/>
        </w:rPr>
        <w:t>取扱い</w:t>
      </w:r>
    </w:p>
    <w:p w14:paraId="203B93B9" w14:textId="77777777" w:rsidR="00894A62" w:rsidRPr="00C7397B" w:rsidRDefault="00894A62"/>
    <w:p w14:paraId="289EE764" w14:textId="635CD050" w:rsidR="00894A62" w:rsidRPr="00C7397B" w:rsidRDefault="00894A62">
      <w:pPr>
        <w:rPr>
          <w:rFonts w:asciiTheme="majorHAnsi" w:eastAsiaTheme="majorHAnsi" w:hAnsiTheme="majorHAnsi"/>
          <w:b/>
        </w:rPr>
      </w:pPr>
      <w:r w:rsidRPr="00C7397B">
        <w:rPr>
          <w:rFonts w:asciiTheme="majorHAnsi" w:eastAsiaTheme="majorHAnsi" w:hAnsiTheme="majorHAnsi" w:hint="eastAsia"/>
          <w:b/>
        </w:rPr>
        <w:t>１．</w:t>
      </w:r>
      <w:r w:rsidR="004F1A53" w:rsidRPr="00C7397B">
        <w:rPr>
          <w:rFonts w:asciiTheme="majorHAnsi" w:eastAsiaTheme="majorHAnsi" w:hAnsiTheme="majorHAnsi" w:hint="eastAsia"/>
          <w:b/>
        </w:rPr>
        <w:t>対象者の範囲</w:t>
      </w:r>
    </w:p>
    <w:p w14:paraId="4CDB2E69" w14:textId="69E2B86D" w:rsidR="00894A62" w:rsidRPr="00C7397B" w:rsidRDefault="005941B7" w:rsidP="006402AE">
      <w:pPr>
        <w:ind w:firstLineChars="100" w:firstLine="210"/>
      </w:pPr>
      <w:r w:rsidRPr="00C7397B">
        <w:rPr>
          <w:rFonts w:hint="eastAsia"/>
        </w:rPr>
        <w:t>フィットネス利用券（以下、「利用券」という。）</w:t>
      </w:r>
      <w:r w:rsidR="000C12F7" w:rsidRPr="00C7397B">
        <w:rPr>
          <w:rFonts w:hint="eastAsia"/>
        </w:rPr>
        <w:t>の交付を受け取ることができる者は、区内在住の</w:t>
      </w:r>
      <w:r w:rsidR="000C12F7" w:rsidRPr="00C7397B">
        <w:t>65歳以上の高齢者</w:t>
      </w:r>
      <w:r w:rsidR="00503732" w:rsidRPr="00C7397B">
        <w:rPr>
          <w:rFonts w:hint="eastAsia"/>
        </w:rPr>
        <w:t>（当該年度に</w:t>
      </w:r>
      <w:r w:rsidR="00503732" w:rsidRPr="00C7397B">
        <w:t>65歳</w:t>
      </w:r>
      <w:r w:rsidR="00503732" w:rsidRPr="00C7397B">
        <w:rPr>
          <w:rFonts w:hint="eastAsia"/>
        </w:rPr>
        <w:t>に達する者を含む。）</w:t>
      </w:r>
      <w:r w:rsidR="000C12F7" w:rsidRPr="00C7397B">
        <w:t>で、医師から運動制限等を受けて</w:t>
      </w:r>
      <w:r w:rsidR="00E37AD5" w:rsidRPr="00C7397B">
        <w:rPr>
          <w:rFonts w:hint="eastAsia"/>
        </w:rPr>
        <w:t>いない</w:t>
      </w:r>
      <w:r w:rsidR="000C12F7" w:rsidRPr="00C7397B">
        <w:t>者</w:t>
      </w:r>
      <w:r w:rsidR="007F66CA" w:rsidRPr="00C7397B">
        <w:rPr>
          <w:rFonts w:hint="eastAsia"/>
        </w:rPr>
        <w:t>（以下「対象者」という。）</w:t>
      </w:r>
      <w:r w:rsidR="000C12F7" w:rsidRPr="00C7397B">
        <w:t>とする。</w:t>
      </w:r>
    </w:p>
    <w:p w14:paraId="0F904CF6" w14:textId="77777777" w:rsidR="00043C59" w:rsidRPr="00C7397B" w:rsidRDefault="00043C59" w:rsidP="00894A62">
      <w:pPr>
        <w:ind w:leftChars="67" w:left="141" w:firstLineChars="100" w:firstLine="210"/>
      </w:pPr>
    </w:p>
    <w:p w14:paraId="2DE5328A" w14:textId="37BBAE07" w:rsidR="00043C59" w:rsidRPr="00C7397B" w:rsidRDefault="000C12F7" w:rsidP="00043C59">
      <w:pPr>
        <w:rPr>
          <w:rFonts w:asciiTheme="majorHAnsi" w:eastAsiaTheme="majorHAnsi" w:hAnsiTheme="majorHAnsi"/>
          <w:b/>
        </w:rPr>
      </w:pPr>
      <w:r w:rsidRPr="00C7397B">
        <w:rPr>
          <w:rFonts w:asciiTheme="majorHAnsi" w:eastAsiaTheme="majorHAnsi" w:hAnsiTheme="majorHAnsi" w:hint="eastAsia"/>
          <w:b/>
        </w:rPr>
        <w:t>２．申し込み及び交付方法</w:t>
      </w:r>
    </w:p>
    <w:p w14:paraId="7B578243" w14:textId="77777777" w:rsidR="000C12F7" w:rsidRPr="00C7397B" w:rsidRDefault="000C12F7" w:rsidP="000C12F7">
      <w:r w:rsidRPr="00C7397B">
        <w:rPr>
          <w:rFonts w:hint="eastAsia"/>
        </w:rPr>
        <w:t>⑴　申し込み方法</w:t>
      </w:r>
    </w:p>
    <w:p w14:paraId="14433047" w14:textId="20C76C7A" w:rsidR="000C12F7" w:rsidRPr="00C7397B" w:rsidRDefault="000C12F7" w:rsidP="000C12F7">
      <w:pPr>
        <w:ind w:firstLineChars="100" w:firstLine="210"/>
      </w:pPr>
      <w:r w:rsidRPr="00C7397B">
        <w:rPr>
          <w:rFonts w:hint="eastAsia"/>
        </w:rPr>
        <w:t>対象者による事業利用の申し込みは、区が本人からの電話にて受け付ける。</w:t>
      </w:r>
    </w:p>
    <w:p w14:paraId="23B150C7" w14:textId="04E9D15A" w:rsidR="00043C59" w:rsidRPr="00C7397B" w:rsidRDefault="001745A6" w:rsidP="00043C59">
      <w:r w:rsidRPr="00C7397B">
        <w:rPr>
          <w:rFonts w:hint="eastAsia"/>
        </w:rPr>
        <w:t xml:space="preserve">⑵　</w:t>
      </w:r>
      <w:r w:rsidR="000C12F7" w:rsidRPr="00C7397B">
        <w:rPr>
          <w:rFonts w:hint="eastAsia"/>
        </w:rPr>
        <w:t>交付方法</w:t>
      </w:r>
    </w:p>
    <w:p w14:paraId="6474982A" w14:textId="1D995818" w:rsidR="00043C59" w:rsidRPr="00C7397B" w:rsidRDefault="000C12F7" w:rsidP="008A730D">
      <w:pPr>
        <w:ind w:leftChars="100" w:left="210"/>
      </w:pPr>
      <w:r w:rsidRPr="00C7397B">
        <w:rPr>
          <w:rFonts w:hint="eastAsia"/>
        </w:rPr>
        <w:t>申し込み受け付け後、区は本人に</w:t>
      </w:r>
      <w:r w:rsidR="005941B7" w:rsidRPr="00C7397B">
        <w:rPr>
          <w:rFonts w:hint="eastAsia"/>
        </w:rPr>
        <w:t>利用券</w:t>
      </w:r>
      <w:r w:rsidRPr="00C7397B">
        <w:rPr>
          <w:rFonts w:hint="eastAsia"/>
        </w:rPr>
        <w:t>を交付する。なお</w:t>
      </w:r>
      <w:r w:rsidR="007F66CA" w:rsidRPr="00C7397B">
        <w:rPr>
          <w:rFonts w:hint="eastAsia"/>
        </w:rPr>
        <w:t>、紛失等による利用券の再交付申請には原則応じないものとする。</w:t>
      </w:r>
    </w:p>
    <w:p w14:paraId="20DC10A7" w14:textId="4575647A" w:rsidR="000C12F7" w:rsidRPr="00C7397B" w:rsidRDefault="000C12F7" w:rsidP="000C12F7"/>
    <w:p w14:paraId="6714360B" w14:textId="2C5FBF64" w:rsidR="00786B83" w:rsidRPr="00C7397B" w:rsidRDefault="00786B83" w:rsidP="00786B83">
      <w:pPr>
        <w:rPr>
          <w:rFonts w:asciiTheme="majorHAnsi" w:eastAsiaTheme="majorHAnsi" w:hAnsiTheme="majorHAnsi"/>
          <w:b/>
        </w:rPr>
      </w:pPr>
      <w:r w:rsidRPr="00C7397B">
        <w:rPr>
          <w:rFonts w:asciiTheme="majorHAnsi" w:eastAsiaTheme="majorHAnsi" w:hAnsiTheme="majorHAnsi" w:hint="eastAsia"/>
          <w:b/>
        </w:rPr>
        <w:t>３．</w:t>
      </w:r>
      <w:r w:rsidR="005941B7" w:rsidRPr="00C7397B">
        <w:rPr>
          <w:rFonts w:asciiTheme="majorHAnsi" w:eastAsiaTheme="majorHAnsi" w:hAnsiTheme="majorHAnsi" w:hint="eastAsia"/>
          <w:b/>
        </w:rPr>
        <w:t>利用券</w:t>
      </w:r>
      <w:r w:rsidRPr="00C7397B">
        <w:rPr>
          <w:rFonts w:asciiTheme="majorHAnsi" w:eastAsiaTheme="majorHAnsi" w:hAnsiTheme="majorHAnsi" w:hint="eastAsia"/>
          <w:b/>
        </w:rPr>
        <w:t>の枚数及び</w:t>
      </w:r>
      <w:r w:rsidR="008A730D" w:rsidRPr="00C7397B">
        <w:rPr>
          <w:rFonts w:asciiTheme="majorHAnsi" w:eastAsiaTheme="majorHAnsi" w:hAnsiTheme="majorHAnsi" w:hint="eastAsia"/>
          <w:b/>
        </w:rPr>
        <w:t>利用期限等</w:t>
      </w:r>
    </w:p>
    <w:p w14:paraId="191EB11D" w14:textId="1A780296" w:rsidR="008A730D" w:rsidRPr="00C7397B" w:rsidRDefault="008A730D" w:rsidP="000C12F7">
      <w:r w:rsidRPr="00C7397B">
        <w:rPr>
          <w:rFonts w:hint="eastAsia"/>
        </w:rPr>
        <w:t xml:space="preserve">⑴　</w:t>
      </w:r>
      <w:r w:rsidR="005941B7" w:rsidRPr="00C7397B">
        <w:rPr>
          <w:rFonts w:hint="eastAsia"/>
        </w:rPr>
        <w:t>利用券</w:t>
      </w:r>
      <w:r w:rsidRPr="00C7397B">
        <w:rPr>
          <w:rFonts w:hint="eastAsia"/>
        </w:rPr>
        <w:t xml:space="preserve">の枚数　</w:t>
      </w:r>
    </w:p>
    <w:p w14:paraId="439C87D8" w14:textId="14B029C2" w:rsidR="00786B83" w:rsidRPr="00C7397B" w:rsidRDefault="008A730D" w:rsidP="008A730D">
      <w:pPr>
        <w:ind w:firstLineChars="100" w:firstLine="210"/>
      </w:pPr>
      <w:r w:rsidRPr="00C7397B">
        <w:rPr>
          <w:rFonts w:hint="eastAsia"/>
        </w:rPr>
        <w:t>利用券は一度に１２枚交付する。</w:t>
      </w:r>
    </w:p>
    <w:p w14:paraId="1626F6F7" w14:textId="77777777" w:rsidR="006402AE" w:rsidRPr="00C7397B" w:rsidRDefault="008A730D" w:rsidP="006402AE">
      <w:r w:rsidRPr="00C7397B">
        <w:rPr>
          <w:rFonts w:hint="eastAsia"/>
        </w:rPr>
        <w:t>⑵　利用期限</w:t>
      </w:r>
    </w:p>
    <w:p w14:paraId="4F453084" w14:textId="2AC485A5" w:rsidR="006402AE" w:rsidRPr="00C7397B" w:rsidRDefault="005941B7" w:rsidP="006402AE">
      <w:pPr>
        <w:ind w:firstLineChars="100" w:firstLine="210"/>
      </w:pPr>
      <w:r w:rsidRPr="00C7397B">
        <w:rPr>
          <w:rFonts w:hint="eastAsia"/>
        </w:rPr>
        <w:t>利用券</w:t>
      </w:r>
      <w:r w:rsidR="008A730D" w:rsidRPr="00C7397B">
        <w:rPr>
          <w:rFonts w:hint="eastAsia"/>
        </w:rPr>
        <w:t>は、交付した年度のみ有効とする。なお、交付した年度に使用しなかった</w:t>
      </w:r>
      <w:r w:rsidRPr="00C7397B">
        <w:rPr>
          <w:rFonts w:hint="eastAsia"/>
        </w:rPr>
        <w:t>利用券</w:t>
      </w:r>
      <w:r w:rsidR="008A730D" w:rsidRPr="00C7397B">
        <w:rPr>
          <w:rFonts w:hint="eastAsia"/>
        </w:rPr>
        <w:t>は、次年度に繰り越して使用はできない。</w:t>
      </w:r>
    </w:p>
    <w:p w14:paraId="5047DBF0" w14:textId="2F8F0315" w:rsidR="00503732" w:rsidRPr="00C7397B" w:rsidRDefault="00503732" w:rsidP="00503732">
      <w:r w:rsidRPr="00C7397B">
        <w:rPr>
          <w:rFonts w:hint="eastAsia"/>
        </w:rPr>
        <w:t>⑶　利用制限</w:t>
      </w:r>
    </w:p>
    <w:p w14:paraId="1C761918" w14:textId="425347C6" w:rsidR="00503732" w:rsidRPr="00C7397B" w:rsidRDefault="00503732" w:rsidP="00503732">
      <w:r w:rsidRPr="00C7397B">
        <w:rPr>
          <w:rFonts w:hint="eastAsia"/>
        </w:rPr>
        <w:t xml:space="preserve">　利用者は、すでに会員になっているフィットネスクラブ</w:t>
      </w:r>
      <w:r w:rsidR="006445FE" w:rsidRPr="00C7397B">
        <w:rPr>
          <w:rFonts w:hint="eastAsia"/>
        </w:rPr>
        <w:t>を</w:t>
      </w:r>
      <w:r w:rsidRPr="00C7397B">
        <w:rPr>
          <w:rFonts w:hint="eastAsia"/>
        </w:rPr>
        <w:t>利用券を使って利用できないものとする。</w:t>
      </w:r>
    </w:p>
    <w:p w14:paraId="297659AD" w14:textId="77777777" w:rsidR="00191847" w:rsidRPr="00C7397B" w:rsidRDefault="00191847" w:rsidP="00191847">
      <w:pPr>
        <w:ind w:firstLineChars="100" w:firstLine="210"/>
      </w:pPr>
    </w:p>
    <w:p w14:paraId="46549675" w14:textId="78B35DA0" w:rsidR="008A730D" w:rsidRPr="00C7397B" w:rsidRDefault="006842C0" w:rsidP="008A730D">
      <w:pPr>
        <w:rPr>
          <w:rFonts w:asciiTheme="majorHAnsi" w:eastAsiaTheme="majorHAnsi" w:hAnsiTheme="majorHAnsi"/>
          <w:b/>
        </w:rPr>
      </w:pPr>
      <w:r w:rsidRPr="00C7397B">
        <w:rPr>
          <w:rFonts w:asciiTheme="majorHAnsi" w:eastAsiaTheme="majorHAnsi" w:hAnsiTheme="majorHAnsi" w:hint="eastAsia"/>
          <w:b/>
        </w:rPr>
        <w:t>４</w:t>
      </w:r>
      <w:r w:rsidR="008A730D" w:rsidRPr="00C7397B">
        <w:rPr>
          <w:rFonts w:asciiTheme="majorHAnsi" w:eastAsiaTheme="majorHAnsi" w:hAnsiTheme="majorHAnsi" w:hint="eastAsia"/>
          <w:b/>
        </w:rPr>
        <w:t>．利用</w:t>
      </w:r>
      <w:r w:rsidR="00A96450" w:rsidRPr="00C7397B">
        <w:rPr>
          <w:rFonts w:asciiTheme="majorHAnsi" w:eastAsiaTheme="majorHAnsi" w:hAnsiTheme="majorHAnsi" w:hint="eastAsia"/>
          <w:b/>
        </w:rPr>
        <w:t>の流れ</w:t>
      </w:r>
    </w:p>
    <w:p w14:paraId="7C1D50E5" w14:textId="65786737" w:rsidR="00B97207" w:rsidRPr="00C7397B" w:rsidRDefault="00B97207" w:rsidP="00B97207">
      <w:r w:rsidRPr="00C7397B">
        <w:rPr>
          <w:rFonts w:hint="eastAsia"/>
        </w:rPr>
        <w:t>⑴　利用する</w:t>
      </w:r>
      <w:r w:rsidR="00A96450" w:rsidRPr="00C7397B">
        <w:rPr>
          <w:rFonts w:hint="eastAsia"/>
        </w:rPr>
        <w:t>前</w:t>
      </w:r>
    </w:p>
    <w:p w14:paraId="7F03E3A4" w14:textId="06D0419C" w:rsidR="00A96450" w:rsidRPr="00C7397B" w:rsidRDefault="00B97207" w:rsidP="008A730D">
      <w:r w:rsidRPr="00C7397B">
        <w:rPr>
          <w:rFonts w:asciiTheme="majorHAnsi" w:eastAsiaTheme="majorHAnsi" w:hAnsiTheme="majorHAnsi" w:hint="eastAsia"/>
          <w:b/>
        </w:rPr>
        <w:t xml:space="preserve">　</w:t>
      </w:r>
      <w:r w:rsidRPr="00C7397B">
        <w:rPr>
          <w:rFonts w:hint="eastAsia"/>
        </w:rPr>
        <w:t>利用券の交付を受けた対象者</w:t>
      </w:r>
      <w:r w:rsidR="007F66CA" w:rsidRPr="00C7397B">
        <w:rPr>
          <w:rFonts w:hint="eastAsia"/>
        </w:rPr>
        <w:t>（以下「利用者」という。）</w:t>
      </w:r>
      <w:r w:rsidRPr="00C7397B">
        <w:rPr>
          <w:rFonts w:hint="eastAsia"/>
        </w:rPr>
        <w:t>は、実際にフィットネスクラブを利用する前に</w:t>
      </w:r>
      <w:r w:rsidR="00A96450" w:rsidRPr="00C7397B">
        <w:rPr>
          <w:rFonts w:hint="eastAsia"/>
        </w:rPr>
        <w:t>、</w:t>
      </w:r>
      <w:r w:rsidR="005941B7" w:rsidRPr="00C7397B">
        <w:rPr>
          <w:rFonts w:hint="eastAsia"/>
        </w:rPr>
        <w:t>利用券</w:t>
      </w:r>
      <w:r w:rsidR="00A96450" w:rsidRPr="00C7397B">
        <w:rPr>
          <w:rFonts w:hint="eastAsia"/>
        </w:rPr>
        <w:t>を使用してフィットネスクラブを利用したい旨を</w:t>
      </w:r>
      <w:r w:rsidR="00186D8C" w:rsidRPr="00C7397B">
        <w:rPr>
          <w:rFonts w:hint="eastAsia"/>
        </w:rPr>
        <w:t>、</w:t>
      </w:r>
      <w:r w:rsidR="00A96450" w:rsidRPr="00C7397B">
        <w:rPr>
          <w:rFonts w:hint="eastAsia"/>
        </w:rPr>
        <w:t>利用を希望するフィットネスクラブに連絡する。</w:t>
      </w:r>
    </w:p>
    <w:p w14:paraId="7E71C513" w14:textId="2AB5C8E9" w:rsidR="007F66CA" w:rsidRPr="00C7397B" w:rsidRDefault="007F66CA" w:rsidP="008A730D">
      <w:r w:rsidRPr="00C7397B">
        <w:rPr>
          <w:rFonts w:hint="eastAsia"/>
        </w:rPr>
        <w:t xml:space="preserve">　フィットネスクラブは、利用者の利用希望日時に受け入れが可能か確認し、</w:t>
      </w:r>
      <w:r w:rsidR="00AE2215" w:rsidRPr="00C7397B">
        <w:rPr>
          <w:rFonts w:hint="eastAsia"/>
        </w:rPr>
        <w:t>不可の場合は別日程を提示する等調整し、予約を完了させる。</w:t>
      </w:r>
    </w:p>
    <w:p w14:paraId="4177BD1D" w14:textId="0652C637" w:rsidR="008A730D" w:rsidRPr="00C7397B" w:rsidRDefault="00B97207" w:rsidP="008A730D">
      <w:r w:rsidRPr="00C7397B">
        <w:rPr>
          <w:rFonts w:hint="eastAsia"/>
        </w:rPr>
        <w:t>⑵</w:t>
      </w:r>
      <w:r w:rsidR="008A730D" w:rsidRPr="00C7397B">
        <w:rPr>
          <w:rFonts w:hint="eastAsia"/>
        </w:rPr>
        <w:t xml:space="preserve">　利用する</w:t>
      </w:r>
      <w:r w:rsidRPr="00C7397B">
        <w:rPr>
          <w:rFonts w:hint="eastAsia"/>
        </w:rPr>
        <w:t>際</w:t>
      </w:r>
    </w:p>
    <w:p w14:paraId="3C61873A" w14:textId="1ED5470B" w:rsidR="00AE2215" w:rsidRPr="00C7397B" w:rsidRDefault="007F66CA" w:rsidP="00AE2215">
      <w:pPr>
        <w:ind w:firstLineChars="100" w:firstLine="210"/>
      </w:pPr>
      <w:r w:rsidRPr="00C7397B">
        <w:rPr>
          <w:rFonts w:hint="eastAsia"/>
        </w:rPr>
        <w:t>利用者</w:t>
      </w:r>
      <w:r w:rsidR="00A96450" w:rsidRPr="00C7397B">
        <w:rPr>
          <w:rFonts w:hint="eastAsia"/>
        </w:rPr>
        <w:t>は、フィットネスクラブを利用する際</w:t>
      </w:r>
      <w:r w:rsidR="008A730D" w:rsidRPr="00C7397B">
        <w:rPr>
          <w:rFonts w:hint="eastAsia"/>
        </w:rPr>
        <w:t>、１回の利用に</w:t>
      </w:r>
      <w:r w:rsidR="00B97207" w:rsidRPr="00C7397B">
        <w:rPr>
          <w:rFonts w:hint="eastAsia"/>
        </w:rPr>
        <w:t>つき</w:t>
      </w:r>
      <w:r w:rsidR="005941B7" w:rsidRPr="00C7397B">
        <w:rPr>
          <w:rFonts w:hint="eastAsia"/>
        </w:rPr>
        <w:t>利用券</w:t>
      </w:r>
      <w:r w:rsidR="00B97207" w:rsidRPr="00C7397B">
        <w:rPr>
          <w:rFonts w:hint="eastAsia"/>
        </w:rPr>
        <w:t>１枚を利用するフィットネスクラブ</w:t>
      </w:r>
      <w:r w:rsidR="008A730D" w:rsidRPr="00C7397B">
        <w:rPr>
          <w:rFonts w:hint="eastAsia"/>
        </w:rPr>
        <w:t>に提出する。</w:t>
      </w:r>
    </w:p>
    <w:p w14:paraId="05729F90" w14:textId="669F7125" w:rsidR="00AE2215" w:rsidRPr="00C7397B" w:rsidRDefault="00AE2215" w:rsidP="00AE2215">
      <w:pPr>
        <w:ind w:firstLineChars="100" w:firstLine="210"/>
      </w:pPr>
      <w:r w:rsidRPr="00C7397B">
        <w:rPr>
          <w:rFonts w:hint="eastAsia"/>
        </w:rPr>
        <w:t>フィットネスクラブは、利用券が当該年度に交付されたものであること</w:t>
      </w:r>
      <w:r w:rsidR="00503732" w:rsidRPr="00C7397B">
        <w:rPr>
          <w:rFonts w:hint="eastAsia"/>
        </w:rPr>
        <w:t>、当該クラブの会員でないこと</w:t>
      </w:r>
      <w:r w:rsidRPr="00C7397B">
        <w:rPr>
          <w:rFonts w:hint="eastAsia"/>
        </w:rPr>
        <w:t>及び利用者の本人確認を行い、利用を受け入れる。</w:t>
      </w:r>
    </w:p>
    <w:p w14:paraId="11879DDC" w14:textId="77777777" w:rsidR="00191847" w:rsidRPr="00C7397B" w:rsidRDefault="00A96450" w:rsidP="00191847">
      <w:pPr>
        <w:rPr>
          <w:rFonts w:asciiTheme="majorHAnsi" w:eastAsiaTheme="majorHAnsi" w:hAnsiTheme="majorHAnsi"/>
          <w:b/>
        </w:rPr>
      </w:pPr>
      <w:r w:rsidRPr="00C7397B">
        <w:rPr>
          <w:rFonts w:hint="eastAsia"/>
        </w:rPr>
        <w:lastRenderedPageBreak/>
        <w:t>⑶　利用後</w:t>
      </w:r>
    </w:p>
    <w:p w14:paraId="46425A1C" w14:textId="3861B9FA" w:rsidR="008A730D" w:rsidRPr="00C7397B" w:rsidRDefault="00AE2215" w:rsidP="00191847">
      <w:pPr>
        <w:ind w:firstLineChars="100" w:firstLine="210"/>
      </w:pPr>
      <w:r w:rsidRPr="00C7397B">
        <w:rPr>
          <w:rFonts w:hint="eastAsia"/>
        </w:rPr>
        <w:t>フィットネスクラブは、上記で受け取った利用券を保管し、</w:t>
      </w:r>
      <w:r w:rsidR="00AD155B" w:rsidRPr="00C7397B">
        <w:rPr>
          <w:rFonts w:hint="eastAsia"/>
        </w:rPr>
        <w:t>区に補助金申請をする際、補助金交付申請書及び事業実績報告書とあわせて区に提出する。</w:t>
      </w:r>
    </w:p>
    <w:p w14:paraId="3C4BDA74" w14:textId="70759C16" w:rsidR="00191847" w:rsidRPr="00C7397B" w:rsidRDefault="00191847" w:rsidP="00191847"/>
    <w:p w14:paraId="6AF1D9FF" w14:textId="05979C7E" w:rsidR="00191847" w:rsidRPr="00C7397B" w:rsidRDefault="006842C0" w:rsidP="00191847">
      <w:pPr>
        <w:rPr>
          <w:rFonts w:asciiTheme="majorHAnsi" w:eastAsiaTheme="majorHAnsi" w:hAnsiTheme="majorHAnsi"/>
          <w:b/>
        </w:rPr>
      </w:pPr>
      <w:r w:rsidRPr="00C7397B">
        <w:rPr>
          <w:rFonts w:asciiTheme="majorHAnsi" w:eastAsiaTheme="majorHAnsi" w:hAnsiTheme="majorHAnsi" w:hint="eastAsia"/>
          <w:b/>
        </w:rPr>
        <w:t>５</w:t>
      </w:r>
      <w:r w:rsidR="00191847" w:rsidRPr="00C7397B">
        <w:rPr>
          <w:rFonts w:asciiTheme="majorHAnsi" w:eastAsiaTheme="majorHAnsi" w:hAnsiTheme="majorHAnsi" w:hint="eastAsia"/>
          <w:b/>
        </w:rPr>
        <w:t>．</w:t>
      </w:r>
      <w:r w:rsidR="007B106A" w:rsidRPr="00C7397B">
        <w:rPr>
          <w:rFonts w:asciiTheme="majorHAnsi" w:eastAsiaTheme="majorHAnsi" w:hAnsiTheme="majorHAnsi" w:hint="eastAsia"/>
          <w:b/>
        </w:rPr>
        <w:t>補助金交付</w:t>
      </w:r>
      <w:r w:rsidR="00191847" w:rsidRPr="00C7397B">
        <w:rPr>
          <w:rFonts w:asciiTheme="majorHAnsi" w:eastAsiaTheme="majorHAnsi" w:hAnsiTheme="majorHAnsi" w:hint="eastAsia"/>
          <w:b/>
        </w:rPr>
        <w:t>に関する注意事項</w:t>
      </w:r>
    </w:p>
    <w:p w14:paraId="426FCC01" w14:textId="40232A1F" w:rsidR="00191847" w:rsidRPr="00C7397B" w:rsidRDefault="00191847" w:rsidP="00191847">
      <w:r w:rsidRPr="00C7397B">
        <w:rPr>
          <w:rFonts w:hint="eastAsia"/>
        </w:rPr>
        <w:t xml:space="preserve">　当該年度以外の利用券</w:t>
      </w:r>
      <w:r w:rsidR="00186D8C" w:rsidRPr="00C7397B">
        <w:rPr>
          <w:rFonts w:hint="eastAsia"/>
        </w:rPr>
        <w:t>及び７.に規定する、不正に取得した利用券の使用</w:t>
      </w:r>
      <w:r w:rsidRPr="00C7397B">
        <w:rPr>
          <w:rFonts w:hint="eastAsia"/>
        </w:rPr>
        <w:t>によりフィットネ</w:t>
      </w:r>
      <w:r w:rsidR="00C8741A" w:rsidRPr="00C7397B">
        <w:rPr>
          <w:rFonts w:hint="eastAsia"/>
        </w:rPr>
        <w:t>スクラブの利用を受け入れたフィットネスクラブに対しては、補助金を</w:t>
      </w:r>
      <w:r w:rsidRPr="00C7397B">
        <w:rPr>
          <w:rFonts w:hint="eastAsia"/>
        </w:rPr>
        <w:t>交付しない。</w:t>
      </w:r>
    </w:p>
    <w:p w14:paraId="19ACCB0F" w14:textId="77777777" w:rsidR="00AD155B" w:rsidRPr="00C7397B" w:rsidRDefault="00AD155B" w:rsidP="008A730D">
      <w:pPr>
        <w:ind w:left="210" w:hangingChars="100" w:hanging="210"/>
      </w:pPr>
    </w:p>
    <w:p w14:paraId="78BE5C4E" w14:textId="5E75484E" w:rsidR="00AD155B" w:rsidRPr="00C7397B" w:rsidRDefault="006842C0" w:rsidP="00AD155B">
      <w:pPr>
        <w:rPr>
          <w:rFonts w:asciiTheme="majorHAnsi" w:eastAsiaTheme="majorHAnsi" w:hAnsiTheme="majorHAnsi"/>
          <w:b/>
        </w:rPr>
      </w:pPr>
      <w:r w:rsidRPr="00C7397B">
        <w:rPr>
          <w:rFonts w:asciiTheme="majorHAnsi" w:eastAsiaTheme="majorHAnsi" w:hAnsiTheme="majorHAnsi" w:hint="eastAsia"/>
          <w:b/>
        </w:rPr>
        <w:t>６</w:t>
      </w:r>
      <w:r w:rsidR="00AD155B" w:rsidRPr="00C7397B">
        <w:rPr>
          <w:rFonts w:asciiTheme="majorHAnsi" w:eastAsiaTheme="majorHAnsi" w:hAnsiTheme="majorHAnsi" w:hint="eastAsia"/>
          <w:b/>
        </w:rPr>
        <w:t>．利用者負担</w:t>
      </w:r>
    </w:p>
    <w:p w14:paraId="67661AA5" w14:textId="046A2734" w:rsidR="00191847" w:rsidRPr="00C7397B" w:rsidRDefault="00AD155B" w:rsidP="00191847">
      <w:pPr>
        <w:ind w:left="210" w:hangingChars="100" w:hanging="210"/>
        <w:rPr>
          <w:strike/>
        </w:rPr>
      </w:pPr>
      <w:r w:rsidRPr="00C7397B">
        <w:rPr>
          <w:rFonts w:hint="eastAsia"/>
        </w:rPr>
        <w:t xml:space="preserve">　　</w:t>
      </w:r>
      <w:r w:rsidR="008F6535" w:rsidRPr="00C7397B">
        <w:rPr>
          <w:rFonts w:hint="eastAsia"/>
        </w:rPr>
        <w:t>フィットネスクラブは、利用者負担を求めないものとする。</w:t>
      </w:r>
      <w:r w:rsidRPr="00C7397B">
        <w:rPr>
          <w:rFonts w:hint="eastAsia"/>
        </w:rPr>
        <w:t>ただし、</w:t>
      </w:r>
      <w:r w:rsidR="008F6535" w:rsidRPr="00C7397B">
        <w:rPr>
          <w:rFonts w:hint="eastAsia"/>
        </w:rPr>
        <w:t>利用者がシューズを忘れた場合等で、有料のレンタルサービス等の利用を自ら希望する場合はこの限りではない。この場合において、フィットネスクラブはあらかじめ想定される事案を区に協議すること。</w:t>
      </w:r>
    </w:p>
    <w:p w14:paraId="70D914C1" w14:textId="77777777" w:rsidR="00AD155B" w:rsidRPr="00C7397B" w:rsidRDefault="00AD155B" w:rsidP="008F6535"/>
    <w:p w14:paraId="5331737F" w14:textId="4321FF41" w:rsidR="00AD155B" w:rsidRPr="00C7397B" w:rsidRDefault="006842C0" w:rsidP="00AD155B">
      <w:pPr>
        <w:rPr>
          <w:rFonts w:asciiTheme="majorHAnsi" w:eastAsiaTheme="majorHAnsi" w:hAnsiTheme="majorHAnsi"/>
          <w:b/>
        </w:rPr>
      </w:pPr>
      <w:r w:rsidRPr="00C7397B">
        <w:rPr>
          <w:rFonts w:asciiTheme="majorHAnsi" w:eastAsiaTheme="majorHAnsi" w:hAnsiTheme="majorHAnsi" w:hint="eastAsia"/>
          <w:b/>
        </w:rPr>
        <w:t>7</w:t>
      </w:r>
      <w:r w:rsidR="00AD155B" w:rsidRPr="00C7397B">
        <w:rPr>
          <w:rFonts w:asciiTheme="majorHAnsi" w:eastAsiaTheme="majorHAnsi" w:hAnsiTheme="majorHAnsi" w:hint="eastAsia"/>
          <w:b/>
        </w:rPr>
        <w:t>．不正利用や譲渡等の禁止事項</w:t>
      </w:r>
    </w:p>
    <w:p w14:paraId="5147A5E3" w14:textId="30695BFF" w:rsidR="00AD155B" w:rsidRPr="00C7397B" w:rsidRDefault="00AD155B" w:rsidP="00AD155B">
      <w:r w:rsidRPr="00C7397B">
        <w:rPr>
          <w:rFonts w:asciiTheme="majorHAnsi" w:eastAsiaTheme="majorHAnsi" w:hAnsiTheme="majorHAnsi" w:hint="eastAsia"/>
          <w:b/>
        </w:rPr>
        <w:t xml:space="preserve">　</w:t>
      </w:r>
      <w:r w:rsidRPr="00C7397B">
        <w:rPr>
          <w:rFonts w:hint="eastAsia"/>
        </w:rPr>
        <w:t>利用券は、交付を受けた本人のみ使用すること</w:t>
      </w:r>
      <w:r w:rsidR="005941B7" w:rsidRPr="00C7397B">
        <w:rPr>
          <w:rFonts w:hint="eastAsia"/>
        </w:rPr>
        <w:t>ができる。利用券の交付を受けたものは、交付された利用券を他の者</w:t>
      </w:r>
      <w:r w:rsidRPr="00C7397B">
        <w:rPr>
          <w:rFonts w:hint="eastAsia"/>
        </w:rPr>
        <w:t>に譲渡し、または売買してはならない。</w:t>
      </w:r>
    </w:p>
    <w:p w14:paraId="7A3A8012" w14:textId="77777777" w:rsidR="00AD155B" w:rsidRPr="00C7397B" w:rsidRDefault="00AD155B" w:rsidP="00AD155B"/>
    <w:p w14:paraId="79082A69" w14:textId="605F183D" w:rsidR="00AD155B" w:rsidRPr="00C7397B" w:rsidRDefault="006842C0" w:rsidP="00AD155B">
      <w:pPr>
        <w:rPr>
          <w:rFonts w:asciiTheme="majorHAnsi" w:eastAsiaTheme="majorHAnsi" w:hAnsiTheme="majorHAnsi"/>
          <w:b/>
        </w:rPr>
      </w:pPr>
      <w:r w:rsidRPr="00C7397B">
        <w:rPr>
          <w:rFonts w:asciiTheme="majorHAnsi" w:eastAsiaTheme="majorHAnsi" w:hAnsiTheme="majorHAnsi" w:hint="eastAsia"/>
          <w:b/>
        </w:rPr>
        <w:t>8</w:t>
      </w:r>
      <w:r w:rsidR="00AD155B" w:rsidRPr="00C7397B">
        <w:rPr>
          <w:rFonts w:asciiTheme="majorHAnsi" w:eastAsiaTheme="majorHAnsi" w:hAnsiTheme="majorHAnsi" w:hint="eastAsia"/>
          <w:b/>
        </w:rPr>
        <w:t>．利用券の返還</w:t>
      </w:r>
    </w:p>
    <w:p w14:paraId="3734BB48" w14:textId="117680E1" w:rsidR="00AD155B" w:rsidRPr="00C7397B" w:rsidRDefault="00AD155B" w:rsidP="00AD155B">
      <w:r w:rsidRPr="00C7397B">
        <w:rPr>
          <w:rFonts w:hint="eastAsia"/>
        </w:rPr>
        <w:t xml:space="preserve">　</w:t>
      </w:r>
      <w:r w:rsidR="00C8741A" w:rsidRPr="00C7397B">
        <w:rPr>
          <w:rFonts w:hint="eastAsia"/>
        </w:rPr>
        <w:t>区は、</w:t>
      </w:r>
      <w:r w:rsidRPr="00C7397B">
        <w:rPr>
          <w:rFonts w:hint="eastAsia"/>
        </w:rPr>
        <w:t>虚偽の申し込みにより利用券の交付を受けた者または他の者から譲渡もしくは売買により利用券を取得した</w:t>
      </w:r>
      <w:r w:rsidR="00C8741A" w:rsidRPr="00C7397B">
        <w:rPr>
          <w:rFonts w:hint="eastAsia"/>
        </w:rPr>
        <w:t>者</w:t>
      </w:r>
      <w:r w:rsidRPr="00C7397B">
        <w:rPr>
          <w:rFonts w:hint="eastAsia"/>
        </w:rPr>
        <w:t>に対し、当該不正に取得した利用券を返還させるものとする。</w:t>
      </w:r>
    </w:p>
    <w:p w14:paraId="0A3AF050" w14:textId="1221E5DC" w:rsidR="003B1D9C" w:rsidRPr="00C7397B" w:rsidRDefault="003B1D9C" w:rsidP="00AD155B"/>
    <w:p w14:paraId="397BF6A0" w14:textId="426F4618" w:rsidR="003B1D9C" w:rsidRPr="00C7397B" w:rsidRDefault="003B1D9C" w:rsidP="00AD155B">
      <w:pPr>
        <w:rPr>
          <w:rFonts w:asciiTheme="majorHAnsi" w:eastAsiaTheme="majorHAnsi" w:hAnsiTheme="majorHAnsi"/>
          <w:b/>
        </w:rPr>
      </w:pPr>
      <w:r w:rsidRPr="00C7397B">
        <w:rPr>
          <w:rFonts w:asciiTheme="majorHAnsi" w:eastAsiaTheme="majorHAnsi" w:hAnsiTheme="majorHAnsi" w:hint="eastAsia"/>
          <w:b/>
        </w:rPr>
        <w:t>９．利用料金相当額の返還</w:t>
      </w:r>
    </w:p>
    <w:p w14:paraId="41E0EA13" w14:textId="08DFFB74" w:rsidR="003B1D9C" w:rsidRPr="00C7397B" w:rsidRDefault="003B1D9C" w:rsidP="00AD155B">
      <w:r w:rsidRPr="00C7397B">
        <w:rPr>
          <w:rFonts w:hint="eastAsia"/>
        </w:rPr>
        <w:t xml:space="preserve">　区は、虚偽の申し込みにより利用券の交付を受けた者または他の者から譲渡もしくは売買により利用券を取得した者のうち、すでに利用券を使用した者に対し、利用料金相当額を返還させるものとする。</w:t>
      </w:r>
    </w:p>
    <w:sectPr w:rsidR="003B1D9C" w:rsidRPr="00C739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92432" w14:textId="77777777" w:rsidR="00C64075" w:rsidRDefault="00C64075" w:rsidP="00C64075">
      <w:r>
        <w:separator/>
      </w:r>
    </w:p>
  </w:endnote>
  <w:endnote w:type="continuationSeparator" w:id="0">
    <w:p w14:paraId="541BC654" w14:textId="77777777" w:rsidR="00C64075" w:rsidRDefault="00C64075" w:rsidP="00C6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80A48" w14:textId="77777777" w:rsidR="00C64075" w:rsidRDefault="00C64075" w:rsidP="00C64075">
      <w:r>
        <w:separator/>
      </w:r>
    </w:p>
  </w:footnote>
  <w:footnote w:type="continuationSeparator" w:id="0">
    <w:p w14:paraId="697F61D8" w14:textId="77777777" w:rsidR="00C64075" w:rsidRDefault="00C64075" w:rsidP="00C6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555D3"/>
    <w:multiLevelType w:val="hybridMultilevel"/>
    <w:tmpl w:val="A1B8B09E"/>
    <w:lvl w:ilvl="0" w:tplc="C84CC71E">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74"/>
    <w:rsid w:val="00026B85"/>
    <w:rsid w:val="00040506"/>
    <w:rsid w:val="00043C59"/>
    <w:rsid w:val="0009269B"/>
    <w:rsid w:val="000C12F7"/>
    <w:rsid w:val="001471D0"/>
    <w:rsid w:val="001745A6"/>
    <w:rsid w:val="00186D8C"/>
    <w:rsid w:val="00191847"/>
    <w:rsid w:val="001B7A32"/>
    <w:rsid w:val="001E442F"/>
    <w:rsid w:val="002C0363"/>
    <w:rsid w:val="002F3D04"/>
    <w:rsid w:val="00303E7F"/>
    <w:rsid w:val="00345606"/>
    <w:rsid w:val="003627DE"/>
    <w:rsid w:val="003821C8"/>
    <w:rsid w:val="00386A86"/>
    <w:rsid w:val="003B1D9C"/>
    <w:rsid w:val="004372B4"/>
    <w:rsid w:val="00485374"/>
    <w:rsid w:val="004B4B57"/>
    <w:rsid w:val="004F1A53"/>
    <w:rsid w:val="00503732"/>
    <w:rsid w:val="005058DA"/>
    <w:rsid w:val="00536FEB"/>
    <w:rsid w:val="00586BA1"/>
    <w:rsid w:val="005941B7"/>
    <w:rsid w:val="005F60A7"/>
    <w:rsid w:val="006402AE"/>
    <w:rsid w:val="006445FE"/>
    <w:rsid w:val="006842C0"/>
    <w:rsid w:val="00786B83"/>
    <w:rsid w:val="007968C6"/>
    <w:rsid w:val="007B106A"/>
    <w:rsid w:val="007B5D99"/>
    <w:rsid w:val="007F0AC3"/>
    <w:rsid w:val="007F66CA"/>
    <w:rsid w:val="008431DD"/>
    <w:rsid w:val="00855B25"/>
    <w:rsid w:val="00894A62"/>
    <w:rsid w:val="008A730D"/>
    <w:rsid w:val="008F6535"/>
    <w:rsid w:val="00901325"/>
    <w:rsid w:val="00925E68"/>
    <w:rsid w:val="009630A5"/>
    <w:rsid w:val="00963DD6"/>
    <w:rsid w:val="00981337"/>
    <w:rsid w:val="009E49A5"/>
    <w:rsid w:val="00A96450"/>
    <w:rsid w:val="00AB1D5D"/>
    <w:rsid w:val="00AD155B"/>
    <w:rsid w:val="00AE2215"/>
    <w:rsid w:val="00B16E53"/>
    <w:rsid w:val="00B60CC1"/>
    <w:rsid w:val="00B92AB1"/>
    <w:rsid w:val="00B97207"/>
    <w:rsid w:val="00C64075"/>
    <w:rsid w:val="00C7397B"/>
    <w:rsid w:val="00C8741A"/>
    <w:rsid w:val="00CA48A3"/>
    <w:rsid w:val="00E21CC6"/>
    <w:rsid w:val="00E37AD5"/>
    <w:rsid w:val="00E47B22"/>
    <w:rsid w:val="00EC152C"/>
    <w:rsid w:val="00ED4752"/>
    <w:rsid w:val="00EF6EC7"/>
    <w:rsid w:val="00F41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82F1DBE"/>
  <w15:chartTrackingRefBased/>
  <w15:docId w15:val="{314E6473-0729-425F-A14F-C32DD90F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A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26B85"/>
  </w:style>
  <w:style w:type="character" w:styleId="a4">
    <w:name w:val="annotation reference"/>
    <w:basedOn w:val="a0"/>
    <w:uiPriority w:val="99"/>
    <w:semiHidden/>
    <w:unhideWhenUsed/>
    <w:rsid w:val="00026B85"/>
    <w:rPr>
      <w:sz w:val="18"/>
      <w:szCs w:val="18"/>
    </w:rPr>
  </w:style>
  <w:style w:type="paragraph" w:styleId="a5">
    <w:name w:val="annotation text"/>
    <w:basedOn w:val="a"/>
    <w:link w:val="a6"/>
    <w:uiPriority w:val="99"/>
    <w:semiHidden/>
    <w:unhideWhenUsed/>
    <w:rsid w:val="00026B85"/>
    <w:pPr>
      <w:jc w:val="left"/>
    </w:pPr>
  </w:style>
  <w:style w:type="character" w:customStyle="1" w:styleId="a6">
    <w:name w:val="コメント文字列 (文字)"/>
    <w:basedOn w:val="a0"/>
    <w:link w:val="a5"/>
    <w:uiPriority w:val="99"/>
    <w:semiHidden/>
    <w:rsid w:val="00026B85"/>
  </w:style>
  <w:style w:type="paragraph" w:styleId="a7">
    <w:name w:val="annotation subject"/>
    <w:basedOn w:val="a5"/>
    <w:next w:val="a5"/>
    <w:link w:val="a8"/>
    <w:uiPriority w:val="99"/>
    <w:semiHidden/>
    <w:unhideWhenUsed/>
    <w:rsid w:val="00026B85"/>
    <w:rPr>
      <w:b/>
      <w:bCs/>
    </w:rPr>
  </w:style>
  <w:style w:type="character" w:customStyle="1" w:styleId="a8">
    <w:name w:val="コメント内容 (文字)"/>
    <w:basedOn w:val="a6"/>
    <w:link w:val="a7"/>
    <w:uiPriority w:val="99"/>
    <w:semiHidden/>
    <w:rsid w:val="00026B85"/>
    <w:rPr>
      <w:b/>
      <w:bCs/>
    </w:rPr>
  </w:style>
  <w:style w:type="paragraph" w:styleId="a9">
    <w:name w:val="Balloon Text"/>
    <w:basedOn w:val="a"/>
    <w:link w:val="aa"/>
    <w:uiPriority w:val="99"/>
    <w:semiHidden/>
    <w:unhideWhenUsed/>
    <w:rsid w:val="00026B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B85"/>
    <w:rPr>
      <w:rFonts w:asciiTheme="majorHAnsi" w:eastAsiaTheme="majorEastAsia" w:hAnsiTheme="majorHAnsi" w:cstheme="majorBidi"/>
      <w:sz w:val="18"/>
      <w:szCs w:val="18"/>
    </w:rPr>
  </w:style>
  <w:style w:type="paragraph" w:styleId="ab">
    <w:name w:val="header"/>
    <w:basedOn w:val="a"/>
    <w:link w:val="ac"/>
    <w:uiPriority w:val="99"/>
    <w:unhideWhenUsed/>
    <w:rsid w:val="00C64075"/>
    <w:pPr>
      <w:tabs>
        <w:tab w:val="center" w:pos="4252"/>
        <w:tab w:val="right" w:pos="8504"/>
      </w:tabs>
      <w:snapToGrid w:val="0"/>
    </w:pPr>
  </w:style>
  <w:style w:type="character" w:customStyle="1" w:styleId="ac">
    <w:name w:val="ヘッダー (文字)"/>
    <w:basedOn w:val="a0"/>
    <w:link w:val="ab"/>
    <w:uiPriority w:val="99"/>
    <w:rsid w:val="00C64075"/>
  </w:style>
  <w:style w:type="paragraph" w:styleId="ad">
    <w:name w:val="footer"/>
    <w:basedOn w:val="a"/>
    <w:link w:val="ae"/>
    <w:uiPriority w:val="99"/>
    <w:unhideWhenUsed/>
    <w:rsid w:val="00C64075"/>
    <w:pPr>
      <w:tabs>
        <w:tab w:val="center" w:pos="4252"/>
        <w:tab w:val="right" w:pos="8504"/>
      </w:tabs>
      <w:snapToGrid w:val="0"/>
    </w:pPr>
  </w:style>
  <w:style w:type="character" w:customStyle="1" w:styleId="ae">
    <w:name w:val="フッター (文字)"/>
    <w:basedOn w:val="a0"/>
    <w:link w:val="ad"/>
    <w:uiPriority w:val="99"/>
    <w:rsid w:val="00C64075"/>
  </w:style>
  <w:style w:type="table" w:styleId="af">
    <w:name w:val="Table Grid"/>
    <w:basedOn w:val="a1"/>
    <w:uiPriority w:val="39"/>
    <w:rsid w:val="0053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直子</dc:creator>
  <cp:keywords/>
  <dc:description/>
  <cp:lastModifiedBy>星 澄香</cp:lastModifiedBy>
  <cp:revision>13</cp:revision>
  <cp:lastPrinted>2022-04-01T12:38:00Z</cp:lastPrinted>
  <dcterms:created xsi:type="dcterms:W3CDTF">2022-04-01T12:41:00Z</dcterms:created>
  <dcterms:modified xsi:type="dcterms:W3CDTF">2022-08-08T05:13:00Z</dcterms:modified>
</cp:coreProperties>
</file>