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A9C9" w14:textId="77777777" w:rsidR="00C42342" w:rsidRPr="00B75DCD" w:rsidRDefault="000F18F9" w:rsidP="00635D52">
      <w:pPr>
        <w:jc w:val="right"/>
        <w:rPr>
          <w:rFonts w:ascii="ＭＳ 明朝" w:eastAsia="ＭＳ 明朝" w:hAnsi="ＭＳ 明朝"/>
          <w:sz w:val="22"/>
        </w:rPr>
      </w:pPr>
      <w:r w:rsidRPr="00B75DCD">
        <w:rPr>
          <w:rFonts w:ascii="ＭＳ 明朝" w:eastAsia="ＭＳ 明朝" w:hAnsi="ＭＳ 明朝" w:hint="eastAsia"/>
          <w:sz w:val="22"/>
        </w:rPr>
        <w:t>別紙２</w:t>
      </w:r>
    </w:p>
    <w:p w14:paraId="7921FB41" w14:textId="77777777" w:rsidR="000F18F9" w:rsidRPr="00A620B8" w:rsidRDefault="000F18F9" w:rsidP="00F83DDA">
      <w:pPr>
        <w:jc w:val="center"/>
        <w:rPr>
          <w:rFonts w:ascii="ＭＳ Ｐ明朝" w:eastAsia="ＭＳ Ｐ明朝" w:hAnsi="ＭＳ Ｐ明朝"/>
          <w:b/>
          <w:sz w:val="28"/>
        </w:rPr>
      </w:pPr>
      <w:r w:rsidRPr="00A620B8">
        <w:rPr>
          <w:rFonts w:ascii="ＭＳ Ｐ明朝" w:eastAsia="ＭＳ Ｐ明朝" w:hAnsi="ＭＳ Ｐ明朝" w:hint="eastAsia"/>
          <w:b/>
          <w:sz w:val="28"/>
        </w:rPr>
        <w:t>保守業務の詳細</w:t>
      </w:r>
      <w:r w:rsidR="00635D52" w:rsidRPr="00A620B8">
        <w:rPr>
          <w:rFonts w:ascii="ＭＳ Ｐ明朝" w:eastAsia="ＭＳ Ｐ明朝" w:hAnsi="ＭＳ Ｐ明朝" w:hint="eastAsia"/>
          <w:b/>
          <w:sz w:val="28"/>
        </w:rPr>
        <w:t>一覧</w:t>
      </w:r>
    </w:p>
    <w:p w14:paraId="6051EC4F" w14:textId="77777777" w:rsidR="001F650F" w:rsidRDefault="001F650F" w:rsidP="00F83DDA">
      <w:pPr>
        <w:jc w:val="left"/>
        <w:rPr>
          <w:rFonts w:ascii="ＭＳ Ｐ明朝" w:eastAsia="ＭＳ Ｐ明朝" w:hAnsi="ＭＳ Ｐ明朝"/>
          <w:sz w:val="22"/>
        </w:rPr>
      </w:pPr>
    </w:p>
    <w:p w14:paraId="27B0F3F0" w14:textId="6002A3C7" w:rsidR="00F83DDA" w:rsidRPr="00A620B8" w:rsidRDefault="00F83DDA" w:rsidP="00F83DDA">
      <w:pPr>
        <w:jc w:val="left"/>
        <w:rPr>
          <w:rFonts w:ascii="ＭＳ Ｐ明朝" w:eastAsia="ＭＳ Ｐ明朝" w:hAnsi="ＭＳ Ｐ明朝"/>
          <w:sz w:val="22"/>
        </w:rPr>
      </w:pPr>
      <w:r w:rsidRPr="00A620B8">
        <w:rPr>
          <w:rFonts w:ascii="ＭＳ Ｐ明朝" w:eastAsia="ＭＳ Ｐ明朝" w:hAnsi="ＭＳ Ｐ明朝" w:hint="eastAsia"/>
          <w:sz w:val="22"/>
        </w:rPr>
        <w:t>１．保守</w:t>
      </w:r>
      <w:r w:rsidR="00114752" w:rsidRPr="00A620B8">
        <w:rPr>
          <w:rFonts w:ascii="ＭＳ Ｐ明朝" w:eastAsia="ＭＳ Ｐ明朝" w:hAnsi="ＭＳ Ｐ明朝" w:hint="eastAsia"/>
          <w:sz w:val="22"/>
        </w:rPr>
        <w:t>業務</w:t>
      </w:r>
      <w:r w:rsidRPr="00A620B8">
        <w:rPr>
          <w:rFonts w:ascii="ＭＳ Ｐ明朝" w:eastAsia="ＭＳ Ｐ明朝" w:hAnsi="ＭＳ Ｐ明朝" w:hint="eastAsia"/>
          <w:sz w:val="22"/>
        </w:rPr>
        <w:t>内容</w:t>
      </w:r>
    </w:p>
    <w:p w14:paraId="4A8AF376" w14:textId="77777777" w:rsidR="00281EF5" w:rsidRPr="00A620B8" w:rsidRDefault="00281EF5" w:rsidP="00F83DDA">
      <w:pPr>
        <w:jc w:val="left"/>
        <w:rPr>
          <w:rFonts w:ascii="ＭＳ Ｐ明朝" w:eastAsia="ＭＳ Ｐ明朝" w:hAnsi="ＭＳ Ｐ明朝"/>
          <w:sz w:val="22"/>
        </w:rPr>
      </w:pPr>
      <w:r w:rsidRPr="00A620B8">
        <w:rPr>
          <w:rFonts w:ascii="ＭＳ Ｐ明朝" w:eastAsia="ＭＳ Ｐ明朝" w:hAnsi="ＭＳ Ｐ明朝" w:hint="eastAsia"/>
          <w:sz w:val="22"/>
        </w:rPr>
        <w:t xml:space="preserve">　</w:t>
      </w:r>
      <w:r w:rsidR="00892B1A" w:rsidRPr="00A620B8">
        <w:rPr>
          <w:rFonts w:ascii="ＭＳ Ｐ明朝" w:eastAsia="ＭＳ Ｐ明朝" w:hAnsi="ＭＳ Ｐ明朝" w:hint="eastAsia"/>
          <w:sz w:val="22"/>
        </w:rPr>
        <w:t xml:space="preserve">　</w:t>
      </w:r>
      <w:r w:rsidRPr="00A620B8">
        <w:rPr>
          <w:rFonts w:ascii="ＭＳ Ｐ明朝" w:eastAsia="ＭＳ Ｐ明朝" w:hAnsi="ＭＳ Ｐ明朝" w:hint="eastAsia"/>
          <w:sz w:val="22"/>
        </w:rPr>
        <w:t>窓口受付システム</w:t>
      </w:r>
      <w:r w:rsidR="00A14BAD" w:rsidRPr="00A620B8">
        <w:rPr>
          <w:rFonts w:ascii="ＭＳ Ｐ明朝" w:eastAsia="ＭＳ Ｐ明朝" w:hAnsi="ＭＳ Ｐ明朝" w:hint="eastAsia"/>
          <w:sz w:val="22"/>
        </w:rPr>
        <w:t>及びWebサイト</w:t>
      </w:r>
    </w:p>
    <w:p w14:paraId="4FAAD553" w14:textId="69BF6103" w:rsidR="000F18F9" w:rsidRPr="00A620B8" w:rsidRDefault="000F18F9" w:rsidP="00A620B8">
      <w:pPr>
        <w:rPr>
          <w:rFonts w:ascii="ＭＳ Ｐ明朝" w:eastAsia="ＭＳ Ｐ明朝" w:hAnsi="ＭＳ Ｐ明朝"/>
          <w:sz w:val="22"/>
        </w:rPr>
      </w:pPr>
      <w:r w:rsidRPr="00A620B8">
        <w:rPr>
          <w:rFonts w:ascii="ＭＳ Ｐ明朝" w:eastAsia="ＭＳ Ｐ明朝" w:hAnsi="ＭＳ Ｐ明朝" w:hint="eastAsia"/>
          <w:sz w:val="22"/>
        </w:rPr>
        <w:t>①</w:t>
      </w:r>
      <w:r w:rsidR="00635D52" w:rsidRPr="00A620B8">
        <w:rPr>
          <w:rFonts w:ascii="ＭＳ Ｐ明朝" w:eastAsia="ＭＳ Ｐ明朝" w:hAnsi="ＭＳ Ｐ明朝" w:hint="eastAsia"/>
          <w:sz w:val="22"/>
        </w:rPr>
        <w:t xml:space="preserve">　</w:t>
      </w:r>
      <w:r w:rsidR="00F83DDA" w:rsidRPr="00A620B8">
        <w:rPr>
          <w:rFonts w:ascii="ＭＳ Ｐ明朝" w:eastAsia="ＭＳ Ｐ明朝" w:hAnsi="ＭＳ Ｐ明朝" w:hint="eastAsia"/>
          <w:sz w:val="22"/>
        </w:rPr>
        <w:t>本仕様書</w:t>
      </w:r>
      <w:r w:rsidR="00892B1A" w:rsidRPr="00A620B8">
        <w:rPr>
          <w:rFonts w:ascii="ＭＳ Ｐ明朝" w:eastAsia="ＭＳ Ｐ明朝" w:hAnsi="ＭＳ Ｐ明朝" w:hint="eastAsia"/>
          <w:sz w:val="22"/>
        </w:rPr>
        <w:t>「</w:t>
      </w:r>
      <w:r w:rsidRPr="00A620B8">
        <w:rPr>
          <w:rFonts w:ascii="ＭＳ Ｐ明朝" w:eastAsia="ＭＳ Ｐ明朝" w:hAnsi="ＭＳ Ｐ明朝" w:hint="eastAsia"/>
          <w:sz w:val="22"/>
        </w:rPr>
        <w:t>１３（１）-①</w:t>
      </w:r>
      <w:r w:rsidR="00892B1A" w:rsidRPr="00A620B8">
        <w:rPr>
          <w:rFonts w:ascii="ＭＳ Ｐ明朝" w:eastAsia="ＭＳ Ｐ明朝" w:hAnsi="ＭＳ Ｐ明朝" w:hint="eastAsia"/>
          <w:sz w:val="22"/>
        </w:rPr>
        <w:t>」</w:t>
      </w:r>
      <w:r w:rsidRPr="00A620B8">
        <w:rPr>
          <w:rFonts w:ascii="ＭＳ Ｐ明朝" w:eastAsia="ＭＳ Ｐ明朝" w:hAnsi="ＭＳ Ｐ明朝" w:hint="eastAsia"/>
          <w:sz w:val="22"/>
        </w:rPr>
        <w:t>のとおり、区の問合せに対応する。</w:t>
      </w:r>
    </w:p>
    <w:p w14:paraId="67C6BAB9" w14:textId="5E890900" w:rsidR="000F18F9" w:rsidRPr="00A620B8" w:rsidRDefault="000F18F9" w:rsidP="00A620B8">
      <w:pPr>
        <w:ind w:left="220" w:hangingChars="100" w:hanging="220"/>
        <w:rPr>
          <w:rFonts w:ascii="ＭＳ Ｐ明朝" w:eastAsia="ＭＳ Ｐ明朝" w:hAnsi="ＭＳ Ｐ明朝"/>
          <w:sz w:val="22"/>
        </w:rPr>
      </w:pPr>
      <w:r w:rsidRPr="00A620B8">
        <w:rPr>
          <w:rFonts w:ascii="ＭＳ Ｐ明朝" w:eastAsia="ＭＳ Ｐ明朝" w:hAnsi="ＭＳ Ｐ明朝" w:hint="eastAsia"/>
          <w:sz w:val="22"/>
        </w:rPr>
        <w:t>②</w:t>
      </w:r>
      <w:r w:rsidR="00635D52" w:rsidRPr="00A620B8">
        <w:rPr>
          <w:rFonts w:ascii="ＭＳ Ｐ明朝" w:eastAsia="ＭＳ Ｐ明朝" w:hAnsi="ＭＳ Ｐ明朝" w:hint="eastAsia"/>
          <w:sz w:val="22"/>
        </w:rPr>
        <w:t xml:space="preserve">　</w:t>
      </w:r>
      <w:r w:rsidRPr="00A620B8">
        <w:rPr>
          <w:rFonts w:ascii="ＭＳ Ｐ明朝" w:eastAsia="ＭＳ Ｐ明朝" w:hAnsi="ＭＳ Ｐ明朝" w:hint="eastAsia"/>
          <w:sz w:val="22"/>
        </w:rPr>
        <w:t>窓口受付システムの（以下「システム」という。）故障時</w:t>
      </w:r>
      <w:r w:rsidR="00A14BAD" w:rsidRPr="00A620B8">
        <w:rPr>
          <w:rFonts w:ascii="ＭＳ Ｐ明朝" w:eastAsia="ＭＳ Ｐ明朝" w:hAnsi="ＭＳ Ｐ明朝" w:hint="eastAsia"/>
          <w:sz w:val="22"/>
        </w:rPr>
        <w:t>及びWebシステムトラブル時</w:t>
      </w:r>
      <w:r w:rsidRPr="00A620B8">
        <w:rPr>
          <w:rFonts w:ascii="ＭＳ Ｐ明朝" w:eastAsia="ＭＳ Ｐ明朝" w:hAnsi="ＭＳ Ｐ明朝" w:hint="eastAsia"/>
          <w:sz w:val="22"/>
        </w:rPr>
        <w:t>における修理に対応する。</w:t>
      </w:r>
    </w:p>
    <w:p w14:paraId="4DF648C9" w14:textId="4A2B2D4D" w:rsidR="000F18F9" w:rsidRPr="00A620B8" w:rsidRDefault="000F18F9" w:rsidP="00A620B8">
      <w:pPr>
        <w:ind w:left="220" w:hangingChars="100" w:hanging="220"/>
        <w:rPr>
          <w:rFonts w:ascii="ＭＳ Ｐ明朝" w:eastAsia="ＭＳ Ｐ明朝" w:hAnsi="ＭＳ Ｐ明朝"/>
          <w:sz w:val="22"/>
        </w:rPr>
      </w:pPr>
      <w:r w:rsidRPr="00A620B8">
        <w:rPr>
          <w:rFonts w:ascii="ＭＳ Ｐ明朝" w:eastAsia="ＭＳ Ｐ明朝" w:hAnsi="ＭＳ Ｐ明朝" w:hint="eastAsia"/>
          <w:sz w:val="22"/>
        </w:rPr>
        <w:t>③</w:t>
      </w:r>
      <w:r w:rsidR="00635D52" w:rsidRPr="00A620B8">
        <w:rPr>
          <w:rFonts w:ascii="ＭＳ Ｐ明朝" w:eastAsia="ＭＳ Ｐ明朝" w:hAnsi="ＭＳ Ｐ明朝" w:hint="eastAsia"/>
          <w:sz w:val="22"/>
        </w:rPr>
        <w:t xml:space="preserve">　</w:t>
      </w:r>
      <w:r w:rsidRPr="00A620B8">
        <w:rPr>
          <w:rFonts w:ascii="ＭＳ Ｐ明朝" w:eastAsia="ＭＳ Ｐ明朝" w:hAnsi="ＭＳ Ｐ明朝" w:hint="eastAsia"/>
          <w:sz w:val="22"/>
        </w:rPr>
        <w:t>システムの障害、アプリケーション障害及びネットワーク障害に対する修理を行う。</w:t>
      </w:r>
    </w:p>
    <w:p w14:paraId="7C533157" w14:textId="77777777" w:rsidR="000F18F9" w:rsidRPr="00A620B8" w:rsidRDefault="000F18F9" w:rsidP="00A14BAD">
      <w:pPr>
        <w:ind w:left="220" w:hangingChars="100" w:hanging="220"/>
        <w:rPr>
          <w:rFonts w:ascii="ＭＳ Ｐ明朝" w:eastAsia="ＭＳ Ｐ明朝" w:hAnsi="ＭＳ Ｐ明朝"/>
          <w:sz w:val="22"/>
        </w:rPr>
      </w:pPr>
      <w:r w:rsidRPr="00A620B8">
        <w:rPr>
          <w:rFonts w:ascii="ＭＳ Ｐ明朝" w:eastAsia="ＭＳ Ｐ明朝" w:hAnsi="ＭＳ Ｐ明朝" w:hint="eastAsia"/>
          <w:sz w:val="22"/>
        </w:rPr>
        <w:t>④</w:t>
      </w:r>
      <w:r w:rsidR="00635D52" w:rsidRPr="00A620B8">
        <w:rPr>
          <w:rFonts w:ascii="ＭＳ Ｐ明朝" w:eastAsia="ＭＳ Ｐ明朝" w:hAnsi="ＭＳ Ｐ明朝" w:hint="eastAsia"/>
          <w:sz w:val="22"/>
        </w:rPr>
        <w:t xml:space="preserve">　</w:t>
      </w:r>
      <w:r w:rsidRPr="00A620B8">
        <w:rPr>
          <w:rFonts w:ascii="ＭＳ Ｐ明朝" w:eastAsia="ＭＳ Ｐ明朝" w:hAnsi="ＭＳ Ｐ明朝" w:hint="eastAsia"/>
          <w:sz w:val="22"/>
        </w:rPr>
        <w:t>システムを構成する機器の無償修理</w:t>
      </w:r>
      <w:r w:rsidR="00892B1A" w:rsidRPr="00A620B8">
        <w:rPr>
          <w:rFonts w:ascii="ＭＳ Ｐ明朝" w:eastAsia="ＭＳ Ｐ明朝" w:hAnsi="ＭＳ Ｐ明朝" w:hint="eastAsia"/>
          <w:sz w:val="22"/>
        </w:rPr>
        <w:t>を行う</w:t>
      </w:r>
      <w:r w:rsidRPr="00A620B8">
        <w:rPr>
          <w:rFonts w:ascii="ＭＳ Ｐ明朝" w:eastAsia="ＭＳ Ｐ明朝" w:hAnsi="ＭＳ Ｐ明朝" w:hint="eastAsia"/>
          <w:sz w:val="22"/>
        </w:rPr>
        <w:t>。ただし、受託者の手配により設置された機器</w:t>
      </w:r>
      <w:r w:rsidR="00A14BAD" w:rsidRPr="00A620B8">
        <w:rPr>
          <w:rFonts w:ascii="ＭＳ Ｐ明朝" w:eastAsia="ＭＳ Ｐ明朝" w:hAnsi="ＭＳ Ｐ明朝" w:hint="eastAsia"/>
          <w:sz w:val="22"/>
        </w:rPr>
        <w:t>を対象とし</w:t>
      </w:r>
      <w:r w:rsidRPr="00A620B8">
        <w:rPr>
          <w:rFonts w:ascii="ＭＳ Ｐ明朝" w:eastAsia="ＭＳ Ｐ明朝" w:hAnsi="ＭＳ Ｐ明朝" w:hint="eastAsia"/>
          <w:sz w:val="22"/>
        </w:rPr>
        <w:t>、区</w:t>
      </w:r>
      <w:r w:rsidR="00A14BAD" w:rsidRPr="00A620B8">
        <w:rPr>
          <w:rFonts w:ascii="ＭＳ Ｐ明朝" w:eastAsia="ＭＳ Ｐ明朝" w:hAnsi="ＭＳ Ｐ明朝" w:hint="eastAsia"/>
          <w:sz w:val="22"/>
        </w:rPr>
        <w:t>の</w:t>
      </w:r>
      <w:r w:rsidRPr="00A620B8">
        <w:rPr>
          <w:rFonts w:ascii="ＭＳ Ｐ明朝" w:eastAsia="ＭＳ Ｐ明朝" w:hAnsi="ＭＳ Ｐ明朝" w:hint="eastAsia"/>
          <w:sz w:val="22"/>
        </w:rPr>
        <w:t>過失が</w:t>
      </w:r>
      <w:r w:rsidR="00A14BAD" w:rsidRPr="00A620B8">
        <w:rPr>
          <w:rFonts w:ascii="ＭＳ Ｐ明朝" w:eastAsia="ＭＳ Ｐ明朝" w:hAnsi="ＭＳ Ｐ明朝" w:hint="eastAsia"/>
          <w:sz w:val="22"/>
        </w:rPr>
        <w:t>明らかな</w:t>
      </w:r>
      <w:r w:rsidRPr="00A620B8">
        <w:rPr>
          <w:rFonts w:ascii="ＭＳ Ｐ明朝" w:eastAsia="ＭＳ Ｐ明朝" w:hAnsi="ＭＳ Ｐ明朝" w:hint="eastAsia"/>
          <w:sz w:val="22"/>
        </w:rPr>
        <w:t>場合を除くものとする。</w:t>
      </w:r>
    </w:p>
    <w:p w14:paraId="1E98CD25" w14:textId="77777777" w:rsidR="000F18F9" w:rsidRPr="00A620B8" w:rsidRDefault="000F18F9" w:rsidP="00A620B8">
      <w:pPr>
        <w:rPr>
          <w:rFonts w:ascii="ＭＳ Ｐ明朝" w:eastAsia="ＭＳ Ｐ明朝" w:hAnsi="ＭＳ Ｐ明朝"/>
          <w:sz w:val="22"/>
        </w:rPr>
      </w:pPr>
      <w:r w:rsidRPr="00A620B8">
        <w:rPr>
          <w:rFonts w:ascii="ＭＳ Ｐ明朝" w:eastAsia="ＭＳ Ｐ明朝" w:hAnsi="ＭＳ Ｐ明朝" w:hint="eastAsia"/>
          <w:sz w:val="22"/>
        </w:rPr>
        <w:t>⑤</w:t>
      </w:r>
      <w:r w:rsidR="00635D52" w:rsidRPr="00A620B8">
        <w:rPr>
          <w:rFonts w:ascii="ＭＳ Ｐ明朝" w:eastAsia="ＭＳ Ｐ明朝" w:hAnsi="ＭＳ Ｐ明朝" w:hint="eastAsia"/>
          <w:sz w:val="22"/>
        </w:rPr>
        <w:t xml:space="preserve">　区</w:t>
      </w:r>
      <w:r w:rsidRPr="00A620B8">
        <w:rPr>
          <w:rFonts w:ascii="ＭＳ Ｐ明朝" w:eastAsia="ＭＳ Ｐ明朝" w:hAnsi="ＭＳ Ｐ明朝" w:hint="eastAsia"/>
          <w:sz w:val="22"/>
        </w:rPr>
        <w:t>の使用状況のデータを管理する。</w:t>
      </w:r>
    </w:p>
    <w:p w14:paraId="6702C5B4" w14:textId="77777777" w:rsidR="000F18F9" w:rsidRPr="00A620B8" w:rsidRDefault="000F18F9" w:rsidP="00A620B8">
      <w:pPr>
        <w:rPr>
          <w:rFonts w:ascii="ＭＳ Ｐ明朝" w:eastAsia="ＭＳ Ｐ明朝" w:hAnsi="ＭＳ Ｐ明朝"/>
          <w:sz w:val="22"/>
        </w:rPr>
      </w:pPr>
      <w:r w:rsidRPr="00A620B8">
        <w:rPr>
          <w:rFonts w:ascii="ＭＳ Ｐ明朝" w:eastAsia="ＭＳ Ｐ明朝" w:hAnsi="ＭＳ Ｐ明朝" w:hint="eastAsia"/>
          <w:sz w:val="22"/>
        </w:rPr>
        <w:t>⑥</w:t>
      </w:r>
      <w:r w:rsidR="00635D52" w:rsidRPr="00A620B8">
        <w:rPr>
          <w:rFonts w:ascii="ＭＳ Ｐ明朝" w:eastAsia="ＭＳ Ｐ明朝" w:hAnsi="ＭＳ Ｐ明朝" w:hint="eastAsia"/>
          <w:sz w:val="22"/>
        </w:rPr>
        <w:t xml:space="preserve">　</w:t>
      </w:r>
      <w:r w:rsidRPr="00A620B8">
        <w:rPr>
          <w:rFonts w:ascii="ＭＳ Ｐ明朝" w:eastAsia="ＭＳ Ｐ明朝" w:hAnsi="ＭＳ Ｐ明朝" w:hint="eastAsia"/>
          <w:sz w:val="22"/>
        </w:rPr>
        <w:t>ＰＣリモート作業による遠隔修理を行う。</w:t>
      </w:r>
    </w:p>
    <w:p w14:paraId="70676C3F" w14:textId="4EA1B3AF" w:rsidR="000F18F9" w:rsidRPr="00A620B8" w:rsidRDefault="000F18F9" w:rsidP="00A620B8">
      <w:pPr>
        <w:rPr>
          <w:rFonts w:ascii="ＭＳ Ｐ明朝" w:eastAsia="ＭＳ Ｐ明朝" w:hAnsi="ＭＳ Ｐ明朝"/>
          <w:sz w:val="22"/>
        </w:rPr>
      </w:pPr>
      <w:r w:rsidRPr="00A620B8">
        <w:rPr>
          <w:rFonts w:ascii="ＭＳ Ｐ明朝" w:eastAsia="ＭＳ Ｐ明朝" w:hAnsi="ＭＳ Ｐ明朝" w:hint="eastAsia"/>
          <w:sz w:val="22"/>
        </w:rPr>
        <w:t>⑦</w:t>
      </w:r>
      <w:r w:rsidR="00635D52" w:rsidRPr="00A620B8">
        <w:rPr>
          <w:rFonts w:ascii="ＭＳ Ｐ明朝" w:eastAsia="ＭＳ Ｐ明朝" w:hAnsi="ＭＳ Ｐ明朝" w:hint="eastAsia"/>
          <w:sz w:val="22"/>
        </w:rPr>
        <w:t xml:space="preserve">　</w:t>
      </w:r>
      <w:r w:rsidR="00F83DDA" w:rsidRPr="00A620B8">
        <w:rPr>
          <w:rFonts w:ascii="ＭＳ Ｐ明朝" w:eastAsia="ＭＳ Ｐ明朝" w:hAnsi="ＭＳ Ｐ明朝" w:hint="eastAsia"/>
          <w:sz w:val="22"/>
        </w:rPr>
        <w:t>本仕様書</w:t>
      </w:r>
      <w:r w:rsidR="00892B1A" w:rsidRPr="00A620B8">
        <w:rPr>
          <w:rFonts w:ascii="ＭＳ Ｐ明朝" w:eastAsia="ＭＳ Ｐ明朝" w:hAnsi="ＭＳ Ｐ明朝" w:hint="eastAsia"/>
          <w:sz w:val="22"/>
        </w:rPr>
        <w:t>「</w:t>
      </w:r>
      <w:r w:rsidRPr="00A620B8">
        <w:rPr>
          <w:rFonts w:ascii="ＭＳ Ｐ明朝" w:eastAsia="ＭＳ Ｐ明朝" w:hAnsi="ＭＳ Ｐ明朝" w:hint="eastAsia"/>
          <w:sz w:val="22"/>
        </w:rPr>
        <w:t>１３（１）-②</w:t>
      </w:r>
      <w:r w:rsidR="00892B1A" w:rsidRPr="00A620B8">
        <w:rPr>
          <w:rFonts w:ascii="ＭＳ Ｐ明朝" w:eastAsia="ＭＳ Ｐ明朝" w:hAnsi="ＭＳ Ｐ明朝" w:hint="eastAsia"/>
          <w:sz w:val="22"/>
        </w:rPr>
        <w:t>」</w:t>
      </w:r>
      <w:r w:rsidRPr="00A620B8">
        <w:rPr>
          <w:rFonts w:ascii="ＭＳ Ｐ明朝" w:eastAsia="ＭＳ Ｐ明朝" w:hAnsi="ＭＳ Ｐ明朝" w:hint="eastAsia"/>
          <w:sz w:val="22"/>
        </w:rPr>
        <w:t>における所定の定期保守点検</w:t>
      </w:r>
      <w:r w:rsidR="000929B4">
        <w:rPr>
          <w:rFonts w:ascii="ＭＳ Ｐ明朝" w:eastAsia="ＭＳ Ｐ明朝" w:hAnsi="ＭＳ Ｐ明朝" w:hint="eastAsia"/>
          <w:sz w:val="22"/>
        </w:rPr>
        <w:t>を行う。</w:t>
      </w:r>
    </w:p>
    <w:p w14:paraId="4AB08F44" w14:textId="7575B6D1" w:rsidR="000F18F9" w:rsidRPr="00A620B8" w:rsidRDefault="000F18F9" w:rsidP="00A620B8">
      <w:pPr>
        <w:rPr>
          <w:rFonts w:ascii="ＭＳ Ｐ明朝" w:eastAsia="ＭＳ Ｐ明朝" w:hAnsi="ＭＳ Ｐ明朝"/>
          <w:sz w:val="22"/>
        </w:rPr>
      </w:pPr>
      <w:r w:rsidRPr="00A620B8">
        <w:rPr>
          <w:rFonts w:ascii="ＭＳ Ｐ明朝" w:eastAsia="ＭＳ Ｐ明朝" w:hAnsi="ＭＳ Ｐ明朝" w:hint="eastAsia"/>
          <w:sz w:val="22"/>
        </w:rPr>
        <w:t>⑧</w:t>
      </w:r>
      <w:r w:rsidR="00635D52" w:rsidRPr="00A620B8">
        <w:rPr>
          <w:rFonts w:ascii="ＭＳ Ｐ明朝" w:eastAsia="ＭＳ Ｐ明朝" w:hAnsi="ＭＳ Ｐ明朝" w:hint="eastAsia"/>
          <w:sz w:val="22"/>
        </w:rPr>
        <w:t xml:space="preserve">　</w:t>
      </w:r>
      <w:r w:rsidRPr="00A620B8">
        <w:rPr>
          <w:rFonts w:ascii="ＭＳ Ｐ明朝" w:eastAsia="ＭＳ Ｐ明朝" w:hAnsi="ＭＳ Ｐ明朝" w:hint="eastAsia"/>
          <w:sz w:val="22"/>
        </w:rPr>
        <w:t>修理期間中の代替機の無償提供</w:t>
      </w:r>
      <w:r w:rsidR="000929B4">
        <w:rPr>
          <w:rFonts w:ascii="ＭＳ Ｐ明朝" w:eastAsia="ＭＳ Ｐ明朝" w:hAnsi="ＭＳ Ｐ明朝" w:hint="eastAsia"/>
          <w:sz w:val="22"/>
        </w:rPr>
        <w:t>を行う。</w:t>
      </w:r>
    </w:p>
    <w:p w14:paraId="5E714E3D" w14:textId="5A5E520A" w:rsidR="000F18F9" w:rsidRPr="00A620B8" w:rsidRDefault="00E5388F" w:rsidP="00F83DDA">
      <w:pPr>
        <w:rPr>
          <w:rFonts w:ascii="ＭＳ Ｐ明朝" w:eastAsia="ＭＳ Ｐ明朝" w:hAnsi="ＭＳ Ｐ明朝"/>
          <w:sz w:val="22"/>
        </w:rPr>
      </w:pPr>
      <w:r>
        <w:rPr>
          <w:rFonts w:ascii="ＭＳ Ｐ明朝" w:eastAsia="ＭＳ Ｐ明朝" w:hAnsi="ＭＳ Ｐ明朝" w:hint="eastAsia"/>
          <w:sz w:val="22"/>
        </w:rPr>
        <w:t>⑨</w:t>
      </w:r>
      <w:r w:rsidR="00635D52" w:rsidRPr="00A620B8">
        <w:rPr>
          <w:rFonts w:ascii="ＭＳ Ｐ明朝" w:eastAsia="ＭＳ Ｐ明朝" w:hAnsi="ＭＳ Ｐ明朝" w:hint="eastAsia"/>
          <w:sz w:val="22"/>
        </w:rPr>
        <w:t xml:space="preserve">　</w:t>
      </w:r>
      <w:r w:rsidR="000F18F9" w:rsidRPr="00A620B8">
        <w:rPr>
          <w:rFonts w:ascii="ＭＳ Ｐ明朝" w:eastAsia="ＭＳ Ｐ明朝" w:hAnsi="ＭＳ Ｐ明朝" w:hint="eastAsia"/>
          <w:sz w:val="22"/>
        </w:rPr>
        <w:t>その他本仕様書記載の保守作業</w:t>
      </w:r>
      <w:r w:rsidR="00635D52" w:rsidRPr="00A620B8">
        <w:rPr>
          <w:rFonts w:ascii="ＭＳ Ｐ明朝" w:eastAsia="ＭＳ Ｐ明朝" w:hAnsi="ＭＳ Ｐ明朝" w:hint="eastAsia"/>
          <w:sz w:val="22"/>
        </w:rPr>
        <w:t>を行う。</w:t>
      </w:r>
    </w:p>
    <w:p w14:paraId="3BD35AD1" w14:textId="77777777" w:rsidR="00F559A0" w:rsidRPr="00A620B8" w:rsidRDefault="00F559A0" w:rsidP="00F83DDA">
      <w:pPr>
        <w:rPr>
          <w:rFonts w:ascii="ＭＳ Ｐ明朝" w:eastAsia="ＭＳ Ｐ明朝" w:hAnsi="ＭＳ Ｐ明朝"/>
          <w:sz w:val="22"/>
        </w:rPr>
      </w:pPr>
    </w:p>
    <w:p w14:paraId="364FE9E7" w14:textId="77777777" w:rsidR="0053635B" w:rsidRPr="00A620B8" w:rsidRDefault="00F83DDA" w:rsidP="00A620B8">
      <w:pPr>
        <w:rPr>
          <w:rFonts w:ascii="ＭＳ Ｐ明朝" w:eastAsia="ＭＳ Ｐ明朝" w:hAnsi="ＭＳ Ｐ明朝"/>
          <w:sz w:val="22"/>
        </w:rPr>
      </w:pPr>
      <w:r w:rsidRPr="00A620B8">
        <w:rPr>
          <w:rFonts w:ascii="ＭＳ Ｐ明朝" w:eastAsia="ＭＳ Ｐ明朝" w:hAnsi="ＭＳ Ｐ明朝" w:hint="eastAsia"/>
          <w:sz w:val="22"/>
        </w:rPr>
        <w:t>２．保守対象外</w:t>
      </w:r>
    </w:p>
    <w:p w14:paraId="32CD24ED" w14:textId="1E8D682B" w:rsidR="0053635B" w:rsidRPr="00A620B8" w:rsidRDefault="0053635B" w:rsidP="00A620B8">
      <w:pPr>
        <w:ind w:firstLineChars="100" w:firstLine="220"/>
        <w:rPr>
          <w:rFonts w:ascii="ＭＳ Ｐ明朝" w:eastAsia="ＭＳ Ｐ明朝" w:hAnsi="ＭＳ Ｐ明朝"/>
          <w:sz w:val="22"/>
        </w:rPr>
      </w:pPr>
      <w:r w:rsidRPr="00A620B8">
        <w:rPr>
          <w:rFonts w:ascii="ＭＳ Ｐ明朝" w:eastAsia="ＭＳ Ｐ明朝" w:hAnsi="ＭＳ Ｐ明朝" w:hint="eastAsia"/>
          <w:sz w:val="22"/>
        </w:rPr>
        <w:t>以下の事項は</w:t>
      </w:r>
      <w:r w:rsidR="00114752" w:rsidRPr="00A620B8">
        <w:rPr>
          <w:rFonts w:ascii="ＭＳ Ｐ明朝" w:eastAsia="ＭＳ Ｐ明朝" w:hAnsi="ＭＳ Ｐ明朝" w:hint="eastAsia"/>
          <w:sz w:val="22"/>
        </w:rPr>
        <w:t>上記保守内容の</w:t>
      </w:r>
      <w:r w:rsidRPr="00A620B8">
        <w:rPr>
          <w:rFonts w:ascii="ＭＳ Ｐ明朝" w:eastAsia="ＭＳ Ｐ明朝" w:hAnsi="ＭＳ Ｐ明朝" w:hint="eastAsia"/>
          <w:sz w:val="22"/>
        </w:rPr>
        <w:t>保守業務の対象外とする</w:t>
      </w:r>
      <w:r w:rsidR="00FE40EB" w:rsidRPr="00A620B8">
        <w:rPr>
          <w:rFonts w:ascii="ＭＳ Ｐ明朝" w:eastAsia="ＭＳ Ｐ明朝" w:hAnsi="ＭＳ Ｐ明朝" w:hint="eastAsia"/>
          <w:sz w:val="22"/>
        </w:rPr>
        <w:t>（受託者の責に帰すべき事由に起因する場合を除く）</w:t>
      </w:r>
      <w:r w:rsidRPr="00A620B8">
        <w:rPr>
          <w:rFonts w:ascii="ＭＳ Ｐ明朝" w:eastAsia="ＭＳ Ｐ明朝" w:hAnsi="ＭＳ Ｐ明朝" w:hint="eastAsia"/>
          <w:sz w:val="22"/>
        </w:rPr>
        <w:t>。ただし下記</w:t>
      </w:r>
      <w:r w:rsidR="00114752" w:rsidRPr="00A620B8">
        <w:rPr>
          <w:rFonts w:ascii="ＭＳ Ｐ明朝" w:eastAsia="ＭＳ Ｐ明朝" w:hAnsi="ＭＳ Ｐ明朝" w:hint="eastAsia"/>
          <w:sz w:val="22"/>
        </w:rPr>
        <w:t>①</w:t>
      </w:r>
      <w:r w:rsidRPr="00A620B8">
        <w:rPr>
          <w:rFonts w:ascii="ＭＳ Ｐ明朝" w:eastAsia="ＭＳ Ｐ明朝" w:hAnsi="ＭＳ Ｐ明朝" w:hint="eastAsia"/>
          <w:sz w:val="22"/>
        </w:rPr>
        <w:t>から</w:t>
      </w:r>
      <w:r w:rsidR="00114752" w:rsidRPr="00A620B8">
        <w:rPr>
          <w:rFonts w:ascii="ＭＳ Ｐ明朝" w:eastAsia="ＭＳ Ｐ明朝" w:hAnsi="ＭＳ Ｐ明朝" w:hint="eastAsia"/>
          <w:sz w:val="22"/>
        </w:rPr>
        <w:t>⑤</w:t>
      </w:r>
      <w:r w:rsidRPr="00A620B8">
        <w:rPr>
          <w:rFonts w:ascii="ＭＳ Ｐ明朝" w:eastAsia="ＭＳ Ｐ明朝" w:hAnsi="ＭＳ Ｐ明朝" w:hint="eastAsia"/>
          <w:sz w:val="22"/>
        </w:rPr>
        <w:t>の事項について区が有償</w:t>
      </w:r>
      <w:r w:rsidR="009B2D55" w:rsidRPr="00A620B8">
        <w:rPr>
          <w:rFonts w:ascii="ＭＳ Ｐ明朝" w:eastAsia="ＭＳ Ｐ明朝" w:hAnsi="ＭＳ Ｐ明朝" w:hint="eastAsia"/>
          <w:sz w:val="22"/>
        </w:rPr>
        <w:t>等</w:t>
      </w:r>
      <w:r w:rsidRPr="00A620B8">
        <w:rPr>
          <w:rFonts w:ascii="ＭＳ Ｐ明朝" w:eastAsia="ＭＳ Ｐ明朝" w:hAnsi="ＭＳ Ｐ明朝" w:hint="eastAsia"/>
          <w:sz w:val="22"/>
        </w:rPr>
        <w:t>での修理</w:t>
      </w:r>
      <w:r w:rsidR="009B2D55" w:rsidRPr="00A620B8">
        <w:rPr>
          <w:rFonts w:ascii="ＭＳ Ｐ明朝" w:eastAsia="ＭＳ Ｐ明朝" w:hAnsi="ＭＳ Ｐ明朝" w:hint="eastAsia"/>
          <w:sz w:val="22"/>
        </w:rPr>
        <w:t>等</w:t>
      </w:r>
      <w:r w:rsidRPr="00A620B8">
        <w:rPr>
          <w:rFonts w:ascii="ＭＳ Ｐ明朝" w:eastAsia="ＭＳ Ｐ明朝" w:hAnsi="ＭＳ Ｐ明朝" w:hint="eastAsia"/>
          <w:sz w:val="22"/>
        </w:rPr>
        <w:t>を要請した場合、受託者</w:t>
      </w:r>
      <w:r w:rsidR="00D70792" w:rsidRPr="00A620B8">
        <w:rPr>
          <w:rFonts w:ascii="ＭＳ Ｐ明朝" w:eastAsia="ＭＳ Ｐ明朝" w:hAnsi="ＭＳ Ｐ明朝" w:hint="eastAsia"/>
          <w:sz w:val="22"/>
        </w:rPr>
        <w:t>と協議の</w:t>
      </w:r>
      <w:r w:rsidR="006206D3">
        <w:rPr>
          <w:rFonts w:ascii="ＭＳ Ｐ明朝" w:eastAsia="ＭＳ Ｐ明朝" w:hAnsi="ＭＳ Ｐ明朝" w:hint="eastAsia"/>
          <w:sz w:val="22"/>
        </w:rPr>
        <w:t>上</w:t>
      </w:r>
      <w:r w:rsidR="00D70792" w:rsidRPr="00A620B8">
        <w:rPr>
          <w:rFonts w:ascii="ＭＳ Ｐ明朝" w:eastAsia="ＭＳ Ｐ明朝" w:hAnsi="ＭＳ Ｐ明朝" w:hint="eastAsia"/>
          <w:sz w:val="22"/>
        </w:rPr>
        <w:t>、</w:t>
      </w:r>
      <w:r w:rsidRPr="00A620B8">
        <w:rPr>
          <w:rFonts w:ascii="ＭＳ Ｐ明朝" w:eastAsia="ＭＳ Ｐ明朝" w:hAnsi="ＭＳ Ｐ明朝" w:hint="eastAsia"/>
          <w:sz w:val="22"/>
        </w:rPr>
        <w:t>修理</w:t>
      </w:r>
      <w:r w:rsidR="009B2D55" w:rsidRPr="00A620B8">
        <w:rPr>
          <w:rFonts w:ascii="ＭＳ Ｐ明朝" w:eastAsia="ＭＳ Ｐ明朝" w:hAnsi="ＭＳ Ｐ明朝" w:hint="eastAsia"/>
          <w:sz w:val="22"/>
        </w:rPr>
        <w:t>等</w:t>
      </w:r>
      <w:r w:rsidRPr="00A620B8">
        <w:rPr>
          <w:rFonts w:ascii="ＭＳ Ｐ明朝" w:eastAsia="ＭＳ Ｐ明朝" w:hAnsi="ＭＳ Ｐ明朝" w:hint="eastAsia"/>
          <w:sz w:val="22"/>
        </w:rPr>
        <w:t>を</w:t>
      </w:r>
      <w:r w:rsidR="006206D3">
        <w:rPr>
          <w:rFonts w:ascii="ＭＳ Ｐ明朝" w:eastAsia="ＭＳ Ｐ明朝" w:hAnsi="ＭＳ Ｐ明朝" w:hint="eastAsia"/>
          <w:sz w:val="22"/>
        </w:rPr>
        <w:t>受託</w:t>
      </w:r>
      <w:r w:rsidRPr="00A620B8">
        <w:rPr>
          <w:rFonts w:ascii="ＭＳ Ｐ明朝" w:eastAsia="ＭＳ Ｐ明朝" w:hAnsi="ＭＳ Ｐ明朝" w:hint="eastAsia"/>
          <w:sz w:val="22"/>
        </w:rPr>
        <w:t>することができる。この</w:t>
      </w:r>
      <w:r w:rsidR="00D70792" w:rsidRPr="00A620B8">
        <w:rPr>
          <w:rFonts w:ascii="ＭＳ Ｐ明朝" w:eastAsia="ＭＳ Ｐ明朝" w:hAnsi="ＭＳ Ｐ明朝" w:hint="eastAsia"/>
          <w:sz w:val="22"/>
        </w:rPr>
        <w:t>場合、別途契約をするため、</w:t>
      </w:r>
      <w:r w:rsidR="006206D3">
        <w:rPr>
          <w:rFonts w:ascii="ＭＳ Ｐ明朝" w:eastAsia="ＭＳ Ｐ明朝" w:hAnsi="ＭＳ Ｐ明朝" w:hint="eastAsia"/>
          <w:sz w:val="22"/>
        </w:rPr>
        <w:t>受託者は</w:t>
      </w:r>
      <w:r w:rsidR="00D70792" w:rsidRPr="00A620B8">
        <w:rPr>
          <w:rFonts w:ascii="ＭＳ Ｐ明朝" w:eastAsia="ＭＳ Ｐ明朝" w:hAnsi="ＭＳ Ｐ明朝" w:hint="eastAsia"/>
          <w:sz w:val="22"/>
        </w:rPr>
        <w:t>協議に応じること</w:t>
      </w:r>
      <w:r w:rsidRPr="00A620B8">
        <w:rPr>
          <w:rFonts w:ascii="ＭＳ Ｐ明朝" w:eastAsia="ＭＳ Ｐ明朝" w:hAnsi="ＭＳ Ｐ明朝" w:hint="eastAsia"/>
          <w:sz w:val="22"/>
        </w:rPr>
        <w:t>。</w:t>
      </w:r>
    </w:p>
    <w:p w14:paraId="030E620E" w14:textId="31E1F737" w:rsidR="0053635B" w:rsidRPr="00A620B8" w:rsidRDefault="0053635B" w:rsidP="00A620B8">
      <w:pPr>
        <w:rPr>
          <w:rFonts w:ascii="ＭＳ Ｐ明朝" w:eastAsia="ＭＳ Ｐ明朝" w:hAnsi="ＭＳ Ｐ明朝"/>
          <w:sz w:val="22"/>
        </w:rPr>
      </w:pPr>
      <w:r w:rsidRPr="00A620B8">
        <w:rPr>
          <w:rFonts w:ascii="ＭＳ Ｐ明朝" w:eastAsia="ＭＳ Ｐ明朝" w:hAnsi="ＭＳ Ｐ明朝" w:hint="eastAsia"/>
          <w:sz w:val="22"/>
        </w:rPr>
        <w:t>①　機器の追加による窓口受付システム</w:t>
      </w:r>
      <w:r w:rsidR="00114752" w:rsidRPr="00A620B8">
        <w:rPr>
          <w:rFonts w:ascii="ＭＳ Ｐ明朝" w:eastAsia="ＭＳ Ｐ明朝" w:hAnsi="ＭＳ Ｐ明朝" w:hint="eastAsia"/>
          <w:sz w:val="22"/>
        </w:rPr>
        <w:t>の</w:t>
      </w:r>
      <w:r w:rsidRPr="00A620B8">
        <w:rPr>
          <w:rFonts w:ascii="ＭＳ Ｐ明朝" w:eastAsia="ＭＳ Ｐ明朝" w:hAnsi="ＭＳ Ｐ明朝" w:hint="eastAsia"/>
          <w:sz w:val="22"/>
        </w:rPr>
        <w:t>変更</w:t>
      </w:r>
    </w:p>
    <w:p w14:paraId="59D47146" w14:textId="44D5B84B" w:rsidR="0053635B" w:rsidRPr="00A620B8" w:rsidRDefault="0053635B" w:rsidP="00A620B8">
      <w:pPr>
        <w:ind w:left="220" w:hangingChars="100" w:hanging="220"/>
        <w:rPr>
          <w:rFonts w:ascii="ＭＳ Ｐ明朝" w:eastAsia="ＭＳ Ｐ明朝" w:hAnsi="ＭＳ Ｐ明朝"/>
          <w:sz w:val="22"/>
        </w:rPr>
      </w:pPr>
      <w:r w:rsidRPr="00A620B8">
        <w:rPr>
          <w:rFonts w:ascii="ＭＳ Ｐ明朝" w:eastAsia="ＭＳ Ｐ明朝" w:hAnsi="ＭＳ Ｐ明朝" w:hint="eastAsia"/>
          <w:sz w:val="22"/>
        </w:rPr>
        <w:t>②　窓口受付システムの取扱説明書所定の変更可能な範囲を超える発券画面及び表示画面等の表示の変更</w:t>
      </w:r>
    </w:p>
    <w:p w14:paraId="2B3701B5" w14:textId="4C678813" w:rsidR="0053635B" w:rsidRPr="00A620B8" w:rsidRDefault="0053635B" w:rsidP="00A620B8">
      <w:pPr>
        <w:ind w:left="220" w:hangingChars="100" w:hanging="220"/>
        <w:rPr>
          <w:rFonts w:ascii="ＭＳ Ｐ明朝" w:eastAsia="ＭＳ Ｐ明朝" w:hAnsi="ＭＳ Ｐ明朝"/>
          <w:sz w:val="22"/>
        </w:rPr>
      </w:pPr>
      <w:r w:rsidRPr="00A620B8">
        <w:rPr>
          <w:rFonts w:ascii="ＭＳ Ｐ明朝" w:eastAsia="ＭＳ Ｐ明朝" w:hAnsi="ＭＳ Ｐ明朝" w:hint="eastAsia"/>
          <w:sz w:val="22"/>
        </w:rPr>
        <w:t xml:space="preserve">③　</w:t>
      </w:r>
      <w:r w:rsidR="00114752" w:rsidRPr="00A620B8">
        <w:rPr>
          <w:rFonts w:ascii="ＭＳ Ｐ明朝" w:eastAsia="ＭＳ Ｐ明朝" w:hAnsi="ＭＳ Ｐ明朝" w:hint="eastAsia"/>
          <w:sz w:val="22"/>
        </w:rPr>
        <w:t>本仕様書緊急保守</w:t>
      </w:r>
      <w:r w:rsidR="00D70792" w:rsidRPr="00A620B8">
        <w:rPr>
          <w:rFonts w:ascii="ＭＳ Ｐ明朝" w:eastAsia="ＭＳ Ｐ明朝" w:hAnsi="ＭＳ Ｐ明朝" w:hint="eastAsia"/>
          <w:sz w:val="22"/>
        </w:rPr>
        <w:t>に係る以外の</w:t>
      </w:r>
      <w:r w:rsidRPr="00A620B8">
        <w:rPr>
          <w:rFonts w:ascii="ＭＳ Ｐ明朝" w:eastAsia="ＭＳ Ｐ明朝" w:hAnsi="ＭＳ Ｐ明朝" w:hint="eastAsia"/>
          <w:sz w:val="22"/>
        </w:rPr>
        <w:t>取扱い時間外の業務</w:t>
      </w:r>
      <w:r w:rsidR="00D70792" w:rsidRPr="00A620B8">
        <w:rPr>
          <w:rFonts w:ascii="ＭＳ Ｐ明朝" w:eastAsia="ＭＳ Ｐ明朝" w:hAnsi="ＭＳ Ｐ明朝" w:hint="eastAsia"/>
          <w:sz w:val="22"/>
        </w:rPr>
        <w:t>。</w:t>
      </w:r>
      <w:r w:rsidRPr="00A620B8">
        <w:rPr>
          <w:rFonts w:ascii="ＭＳ Ｐ明朝" w:eastAsia="ＭＳ Ｐ明朝" w:hAnsi="ＭＳ Ｐ明朝" w:hint="eastAsia"/>
          <w:sz w:val="22"/>
        </w:rPr>
        <w:t>⑤　天井吊下げ、壁掛け工事、天井配線工事、弱電工事、設置場所を削るなど損壊・復旧を要する工事の場合</w:t>
      </w:r>
    </w:p>
    <w:p w14:paraId="78494475" w14:textId="2AF1C611" w:rsidR="00E3390F" w:rsidRPr="00A620B8" w:rsidRDefault="00A07351" w:rsidP="00E3390F">
      <w:pPr>
        <w:rPr>
          <w:rFonts w:ascii="ＭＳ Ｐ明朝" w:eastAsia="ＭＳ Ｐ明朝" w:hAnsi="ＭＳ Ｐ明朝"/>
          <w:sz w:val="22"/>
        </w:rPr>
      </w:pPr>
      <w:r>
        <w:rPr>
          <w:rFonts w:ascii="ＭＳ Ｐ明朝" w:eastAsia="ＭＳ Ｐ明朝" w:hAnsi="ＭＳ Ｐ明朝" w:hint="eastAsia"/>
          <w:sz w:val="22"/>
        </w:rPr>
        <w:t>④</w:t>
      </w:r>
      <w:r w:rsidR="00E3390F" w:rsidRPr="00A620B8">
        <w:rPr>
          <w:rFonts w:ascii="ＭＳ Ｐ明朝" w:eastAsia="ＭＳ Ｐ明朝" w:hAnsi="ＭＳ Ｐ明朝" w:hint="eastAsia"/>
          <w:sz w:val="22"/>
        </w:rPr>
        <w:t xml:space="preserve">　区又は第三者の改造（ソフトウェアに関する改造等を含む。）に起因する故障及び不具合</w:t>
      </w:r>
    </w:p>
    <w:p w14:paraId="2DD43630" w14:textId="252304CC" w:rsidR="00E3390F" w:rsidRPr="00A620B8" w:rsidRDefault="00A07351" w:rsidP="00E3390F">
      <w:pPr>
        <w:rPr>
          <w:rFonts w:ascii="ＭＳ Ｐ明朝" w:eastAsia="ＭＳ Ｐ明朝" w:hAnsi="ＭＳ Ｐ明朝"/>
          <w:sz w:val="22"/>
        </w:rPr>
      </w:pPr>
      <w:r>
        <w:rPr>
          <w:rFonts w:ascii="ＭＳ Ｐ明朝" w:eastAsia="ＭＳ Ｐ明朝" w:hAnsi="ＭＳ Ｐ明朝" w:hint="eastAsia"/>
          <w:sz w:val="22"/>
        </w:rPr>
        <w:t>⑤</w:t>
      </w:r>
      <w:r w:rsidR="00E3390F" w:rsidRPr="00A620B8">
        <w:rPr>
          <w:rFonts w:ascii="ＭＳ Ｐ明朝" w:eastAsia="ＭＳ Ｐ明朝" w:hAnsi="ＭＳ Ｐ明朝" w:hint="eastAsia"/>
          <w:sz w:val="22"/>
        </w:rPr>
        <w:t xml:space="preserve">　故意</w:t>
      </w:r>
      <w:r w:rsidR="00F559A0" w:rsidRPr="00A620B8">
        <w:rPr>
          <w:rFonts w:ascii="ＭＳ Ｐ明朝" w:eastAsia="ＭＳ Ｐ明朝" w:hAnsi="ＭＳ Ｐ明朝" w:hint="eastAsia"/>
          <w:sz w:val="22"/>
        </w:rPr>
        <w:t>又は過失</w:t>
      </w:r>
      <w:r w:rsidR="00E3390F" w:rsidRPr="00A620B8">
        <w:rPr>
          <w:rFonts w:ascii="ＭＳ Ｐ明朝" w:eastAsia="ＭＳ Ｐ明朝" w:hAnsi="ＭＳ Ｐ明朝" w:hint="eastAsia"/>
          <w:sz w:val="22"/>
        </w:rPr>
        <w:t>による落下、電磁的影響、その他強い衝撃等に起因する故障及び不具合</w:t>
      </w:r>
    </w:p>
    <w:p w14:paraId="412FA8AD" w14:textId="67CFFB87" w:rsidR="00E3390F" w:rsidRPr="00A620B8" w:rsidRDefault="00A07351" w:rsidP="00E3390F">
      <w:pPr>
        <w:rPr>
          <w:rFonts w:ascii="ＭＳ Ｐ明朝" w:eastAsia="ＭＳ Ｐ明朝" w:hAnsi="ＭＳ Ｐ明朝"/>
          <w:sz w:val="22"/>
        </w:rPr>
      </w:pPr>
      <w:r>
        <w:rPr>
          <w:rFonts w:ascii="ＭＳ Ｐ明朝" w:eastAsia="ＭＳ Ｐ明朝" w:hAnsi="ＭＳ Ｐ明朝" w:hint="eastAsia"/>
          <w:sz w:val="22"/>
        </w:rPr>
        <w:t>⑥</w:t>
      </w:r>
      <w:r w:rsidR="00E3390F" w:rsidRPr="00A620B8">
        <w:rPr>
          <w:rFonts w:ascii="ＭＳ Ｐ明朝" w:eastAsia="ＭＳ Ｐ明朝" w:hAnsi="ＭＳ Ｐ明朝" w:hint="eastAsia"/>
          <w:sz w:val="22"/>
        </w:rPr>
        <w:t xml:space="preserve">　天災（地震を含む。）、水害、火災等不測の事故による故障及び不具合</w:t>
      </w:r>
    </w:p>
    <w:p w14:paraId="5C66DB7F" w14:textId="36F63689" w:rsidR="00E3390F" w:rsidRPr="00A620B8" w:rsidRDefault="00A07351" w:rsidP="00E3390F">
      <w:pPr>
        <w:ind w:left="220" w:hangingChars="100" w:hanging="220"/>
        <w:rPr>
          <w:rFonts w:ascii="ＭＳ Ｐ明朝" w:eastAsia="ＭＳ Ｐ明朝" w:hAnsi="ＭＳ Ｐ明朝"/>
          <w:sz w:val="22"/>
        </w:rPr>
      </w:pPr>
      <w:r>
        <w:rPr>
          <w:rFonts w:ascii="ＭＳ Ｐ明朝" w:eastAsia="ＭＳ Ｐ明朝" w:hAnsi="ＭＳ Ｐ明朝" w:hint="eastAsia"/>
          <w:sz w:val="22"/>
        </w:rPr>
        <w:t>⑦</w:t>
      </w:r>
      <w:r w:rsidR="00E3390F" w:rsidRPr="00A620B8">
        <w:rPr>
          <w:rFonts w:ascii="ＭＳ Ｐ明朝" w:eastAsia="ＭＳ Ｐ明朝" w:hAnsi="ＭＳ Ｐ明朝" w:hint="eastAsia"/>
          <w:sz w:val="22"/>
        </w:rPr>
        <w:t xml:space="preserve">　本件保守業務が高所（高さが２メートル以上の箇所とする。）や危険地域（機械、器具そのほかの設備による危険、爆発物・発火物・引火性のものによる危険、電気・熱その他のエネルギーによる危険等。）の立ち入りを必要とする場合及び、技術者の身体・生命の危険を及ぼすおそれのある場合</w:t>
      </w:r>
    </w:p>
    <w:p w14:paraId="70FF917E" w14:textId="2162FAA6" w:rsidR="00E3390F" w:rsidRPr="00A620B8" w:rsidRDefault="00A07351" w:rsidP="00E3390F">
      <w:pPr>
        <w:ind w:left="220" w:hangingChars="100" w:hanging="220"/>
        <w:rPr>
          <w:rFonts w:ascii="ＭＳ Ｐ明朝" w:eastAsia="ＭＳ Ｐ明朝" w:hAnsi="ＭＳ Ｐ明朝"/>
          <w:sz w:val="22"/>
        </w:rPr>
      </w:pPr>
      <w:r>
        <w:rPr>
          <w:rFonts w:ascii="ＭＳ Ｐ明朝" w:eastAsia="ＭＳ Ｐ明朝" w:hAnsi="ＭＳ Ｐ明朝" w:hint="eastAsia"/>
          <w:sz w:val="22"/>
        </w:rPr>
        <w:t>⑧</w:t>
      </w:r>
      <w:r w:rsidR="00E3390F" w:rsidRPr="00A620B8">
        <w:rPr>
          <w:rFonts w:ascii="ＭＳ Ｐ明朝" w:eastAsia="ＭＳ Ｐ明朝" w:hAnsi="ＭＳ Ｐ明朝" w:hint="eastAsia"/>
          <w:sz w:val="22"/>
        </w:rPr>
        <w:t xml:space="preserve">　適切な対策を実施しているソフトトウェアに対し</w:t>
      </w:r>
      <w:r w:rsidR="00FE40EB" w:rsidRPr="00A620B8">
        <w:rPr>
          <w:rFonts w:ascii="ＭＳ Ｐ明朝" w:eastAsia="ＭＳ Ｐ明朝" w:hAnsi="ＭＳ Ｐ明朝" w:hint="eastAsia"/>
          <w:sz w:val="22"/>
        </w:rPr>
        <w:t>、</w:t>
      </w:r>
      <w:r w:rsidR="00E3390F" w:rsidRPr="00A620B8">
        <w:rPr>
          <w:rFonts w:ascii="ＭＳ Ｐ明朝" w:eastAsia="ＭＳ Ｐ明朝" w:hAnsi="ＭＳ Ｐ明朝" w:hint="eastAsia"/>
          <w:sz w:val="22"/>
        </w:rPr>
        <w:t>不正アクセスやハッキング、コンピュータウイルス等不正のプログラムの侵入及び感染があった場合</w:t>
      </w:r>
    </w:p>
    <w:p w14:paraId="177D805E" w14:textId="2C304301" w:rsidR="00E3390F" w:rsidRPr="00A620B8" w:rsidRDefault="00A07351" w:rsidP="00E3390F">
      <w:pPr>
        <w:ind w:left="220" w:hangingChars="100" w:hanging="220"/>
        <w:rPr>
          <w:rFonts w:ascii="ＭＳ Ｐ明朝" w:eastAsia="ＭＳ Ｐ明朝" w:hAnsi="ＭＳ Ｐ明朝"/>
          <w:sz w:val="22"/>
        </w:rPr>
      </w:pPr>
      <w:r>
        <w:rPr>
          <w:rFonts w:ascii="ＭＳ Ｐ明朝" w:eastAsia="ＭＳ Ｐ明朝" w:hAnsi="ＭＳ Ｐ明朝" w:hint="eastAsia"/>
          <w:sz w:val="22"/>
        </w:rPr>
        <w:t>⑨</w:t>
      </w:r>
      <w:r w:rsidR="00E3390F" w:rsidRPr="00A620B8">
        <w:rPr>
          <w:rFonts w:ascii="ＭＳ Ｐ明朝" w:eastAsia="ＭＳ Ｐ明朝" w:hAnsi="ＭＳ Ｐ明朝" w:hint="eastAsia"/>
          <w:sz w:val="22"/>
        </w:rPr>
        <w:t xml:space="preserve">　受託者が指定した製品、部品以外の消耗品、付属品を付属・使用したために生じた故障</w:t>
      </w:r>
      <w:r w:rsidR="006206D3">
        <w:rPr>
          <w:rFonts w:ascii="ＭＳ Ｐ明朝" w:eastAsia="ＭＳ Ｐ明朝" w:hAnsi="ＭＳ Ｐ明朝" w:hint="eastAsia"/>
          <w:sz w:val="22"/>
        </w:rPr>
        <w:t>及び</w:t>
      </w:r>
      <w:r w:rsidR="00E3390F" w:rsidRPr="00A620B8">
        <w:rPr>
          <w:rFonts w:ascii="ＭＳ Ｐ明朝" w:eastAsia="ＭＳ Ｐ明朝" w:hAnsi="ＭＳ Ｐ明朝" w:hint="eastAsia"/>
          <w:sz w:val="22"/>
        </w:rPr>
        <w:t>不具合</w:t>
      </w:r>
    </w:p>
    <w:p w14:paraId="44B257B6" w14:textId="3CFDE78F" w:rsidR="00E3390F" w:rsidRPr="00A620B8" w:rsidRDefault="00A07351" w:rsidP="00E3390F">
      <w:pPr>
        <w:rPr>
          <w:rFonts w:ascii="ＭＳ Ｐ明朝" w:eastAsia="ＭＳ Ｐ明朝" w:hAnsi="ＭＳ Ｐ明朝"/>
          <w:sz w:val="22"/>
        </w:rPr>
      </w:pPr>
      <w:r>
        <w:rPr>
          <w:rFonts w:ascii="ＭＳ Ｐ明朝" w:eastAsia="ＭＳ Ｐ明朝" w:hAnsi="ＭＳ Ｐ明朝" w:hint="eastAsia"/>
          <w:sz w:val="22"/>
        </w:rPr>
        <w:t>⑩</w:t>
      </w:r>
      <w:r w:rsidR="00E3390F" w:rsidRPr="00A620B8">
        <w:rPr>
          <w:rFonts w:ascii="ＭＳ Ｐ明朝" w:eastAsia="ＭＳ Ｐ明朝" w:hAnsi="ＭＳ Ｐ明朝" w:hint="eastAsia"/>
          <w:sz w:val="22"/>
        </w:rPr>
        <w:t xml:space="preserve">　ソフトウェアの故障、不具合</w:t>
      </w:r>
      <w:r w:rsidR="006206D3">
        <w:rPr>
          <w:rFonts w:ascii="ＭＳ Ｐ明朝" w:eastAsia="ＭＳ Ｐ明朝" w:hAnsi="ＭＳ Ｐ明朝" w:hint="eastAsia"/>
          <w:sz w:val="22"/>
        </w:rPr>
        <w:t>及び</w:t>
      </w:r>
      <w:r w:rsidR="00E3390F" w:rsidRPr="00A620B8">
        <w:rPr>
          <w:rFonts w:ascii="ＭＳ Ｐ明朝" w:eastAsia="ＭＳ Ｐ明朝" w:hAnsi="ＭＳ Ｐ明朝" w:hint="eastAsia"/>
          <w:sz w:val="22"/>
        </w:rPr>
        <w:t>不調がネットワークに起因する場合</w:t>
      </w:r>
    </w:p>
    <w:p w14:paraId="08DBB87D" w14:textId="3C844743" w:rsidR="00E3390F" w:rsidRPr="00A620B8" w:rsidRDefault="00A07351" w:rsidP="00E3390F">
      <w:pPr>
        <w:rPr>
          <w:rFonts w:ascii="ＭＳ Ｐ明朝" w:eastAsia="ＭＳ Ｐ明朝" w:hAnsi="ＭＳ Ｐ明朝"/>
          <w:sz w:val="22"/>
        </w:rPr>
      </w:pPr>
      <w:r>
        <w:rPr>
          <w:rFonts w:ascii="ＭＳ Ｐ明朝" w:eastAsia="ＭＳ Ｐ明朝" w:hAnsi="ＭＳ Ｐ明朝" w:hint="eastAsia"/>
          <w:sz w:val="22"/>
        </w:rPr>
        <w:t>⑪</w:t>
      </w:r>
      <w:r w:rsidR="00E3390F" w:rsidRPr="00A620B8">
        <w:rPr>
          <w:rFonts w:ascii="ＭＳ Ｐ明朝" w:eastAsia="ＭＳ Ｐ明朝" w:hAnsi="ＭＳ Ｐ明朝" w:hint="eastAsia"/>
          <w:sz w:val="22"/>
        </w:rPr>
        <w:t xml:space="preserve">　区が窓口受付システム又はソフトウェアを第三者に対し譲渡した場合</w:t>
      </w:r>
    </w:p>
    <w:p w14:paraId="70413EF1" w14:textId="6D8A7DAE" w:rsidR="00E3390F" w:rsidRPr="00A620B8" w:rsidRDefault="00A07351" w:rsidP="00E3390F">
      <w:pPr>
        <w:rPr>
          <w:rFonts w:ascii="ＭＳ Ｐ明朝" w:eastAsia="ＭＳ Ｐ明朝" w:hAnsi="ＭＳ Ｐ明朝"/>
          <w:sz w:val="22"/>
        </w:rPr>
      </w:pPr>
      <w:r>
        <w:rPr>
          <w:rFonts w:ascii="ＭＳ Ｐ明朝" w:eastAsia="ＭＳ Ｐ明朝" w:hAnsi="ＭＳ Ｐ明朝" w:hint="eastAsia"/>
          <w:sz w:val="22"/>
        </w:rPr>
        <w:t>⑫</w:t>
      </w:r>
      <w:r w:rsidR="00E3390F" w:rsidRPr="00A620B8">
        <w:rPr>
          <w:rFonts w:ascii="ＭＳ Ｐ明朝" w:eastAsia="ＭＳ Ｐ明朝" w:hAnsi="ＭＳ Ｐ明朝" w:hint="eastAsia"/>
          <w:sz w:val="22"/>
        </w:rPr>
        <w:t xml:space="preserve">　</w:t>
      </w:r>
      <w:r w:rsidR="004215A8">
        <w:rPr>
          <w:rFonts w:ascii="ＭＳ Ｐ明朝" w:eastAsia="ＭＳ Ｐ明朝" w:hAnsi="ＭＳ Ｐ明朝" w:hint="eastAsia"/>
          <w:sz w:val="22"/>
        </w:rPr>
        <w:t>区が</w:t>
      </w:r>
      <w:r w:rsidR="00E3390F" w:rsidRPr="00A620B8">
        <w:rPr>
          <w:rFonts w:ascii="ＭＳ Ｐ明朝" w:eastAsia="ＭＳ Ｐ明朝" w:hAnsi="ＭＳ Ｐ明朝" w:hint="eastAsia"/>
          <w:sz w:val="22"/>
        </w:rPr>
        <w:t>契約違反</w:t>
      </w:r>
      <w:r w:rsidR="004215A8">
        <w:rPr>
          <w:rFonts w:ascii="ＭＳ Ｐ明朝" w:eastAsia="ＭＳ Ｐ明朝" w:hAnsi="ＭＳ Ｐ明朝" w:hint="eastAsia"/>
          <w:sz w:val="22"/>
        </w:rPr>
        <w:t>をした</w:t>
      </w:r>
      <w:r w:rsidR="00E3390F" w:rsidRPr="00A620B8">
        <w:rPr>
          <w:rFonts w:ascii="ＭＳ Ｐ明朝" w:eastAsia="ＭＳ Ｐ明朝" w:hAnsi="ＭＳ Ｐ明朝"/>
          <w:sz w:val="22"/>
        </w:rPr>
        <w:t>場合</w:t>
      </w:r>
    </w:p>
    <w:p w14:paraId="121891D9" w14:textId="44EFA53E" w:rsidR="0053635B" w:rsidRPr="00A620B8" w:rsidRDefault="00A07351" w:rsidP="00E3390F">
      <w:pPr>
        <w:rPr>
          <w:rFonts w:ascii="ＭＳ Ｐ明朝" w:eastAsia="ＭＳ Ｐ明朝" w:hAnsi="ＭＳ Ｐ明朝"/>
          <w:sz w:val="22"/>
        </w:rPr>
      </w:pPr>
      <w:r>
        <w:rPr>
          <w:rFonts w:ascii="ＭＳ Ｐ明朝" w:eastAsia="ＭＳ Ｐ明朝" w:hAnsi="ＭＳ Ｐ明朝" w:hint="eastAsia"/>
          <w:sz w:val="22"/>
        </w:rPr>
        <w:t>⑬</w:t>
      </w:r>
      <w:r w:rsidR="00F559A0" w:rsidRPr="00A620B8">
        <w:rPr>
          <w:rFonts w:ascii="ＭＳ Ｐ明朝" w:eastAsia="ＭＳ Ｐ明朝" w:hAnsi="ＭＳ Ｐ明朝" w:hint="eastAsia"/>
          <w:sz w:val="22"/>
        </w:rPr>
        <w:t xml:space="preserve">　</w:t>
      </w:r>
      <w:r w:rsidR="00E3390F" w:rsidRPr="00A620B8">
        <w:rPr>
          <w:rFonts w:ascii="ＭＳ Ｐ明朝" w:eastAsia="ＭＳ Ｐ明朝" w:hAnsi="ＭＳ Ｐ明朝"/>
          <w:sz w:val="22"/>
        </w:rPr>
        <w:t>区の責に帰すべき事由に起因する場合</w:t>
      </w:r>
    </w:p>
    <w:sectPr w:rsidR="0053635B" w:rsidRPr="00A620B8" w:rsidSect="00FE40EB">
      <w:pgSz w:w="11906" w:h="16838"/>
      <w:pgMar w:top="56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D40A" w14:textId="77777777" w:rsidR="00CA46DA" w:rsidRDefault="00CA46DA" w:rsidP="00892B1A">
      <w:r>
        <w:separator/>
      </w:r>
    </w:p>
  </w:endnote>
  <w:endnote w:type="continuationSeparator" w:id="0">
    <w:p w14:paraId="265BBAC5" w14:textId="77777777" w:rsidR="00CA46DA" w:rsidRDefault="00CA46DA" w:rsidP="0089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F3B1" w14:textId="77777777" w:rsidR="00CA46DA" w:rsidRDefault="00CA46DA" w:rsidP="00892B1A">
      <w:r>
        <w:separator/>
      </w:r>
    </w:p>
  </w:footnote>
  <w:footnote w:type="continuationSeparator" w:id="0">
    <w:p w14:paraId="606B55E8" w14:textId="77777777" w:rsidR="00CA46DA" w:rsidRDefault="00CA46DA" w:rsidP="00892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8F9"/>
    <w:rsid w:val="0003794F"/>
    <w:rsid w:val="000929B4"/>
    <w:rsid w:val="000B207A"/>
    <w:rsid w:val="000F18F9"/>
    <w:rsid w:val="00114752"/>
    <w:rsid w:val="001F650F"/>
    <w:rsid w:val="00281EF5"/>
    <w:rsid w:val="002F4035"/>
    <w:rsid w:val="004215A8"/>
    <w:rsid w:val="004F4B39"/>
    <w:rsid w:val="0053635B"/>
    <w:rsid w:val="00571105"/>
    <w:rsid w:val="006206D3"/>
    <w:rsid w:val="00635D52"/>
    <w:rsid w:val="00637234"/>
    <w:rsid w:val="00754D22"/>
    <w:rsid w:val="00892B1A"/>
    <w:rsid w:val="00944DF8"/>
    <w:rsid w:val="009B2D55"/>
    <w:rsid w:val="00A07351"/>
    <w:rsid w:val="00A14BAD"/>
    <w:rsid w:val="00A620B8"/>
    <w:rsid w:val="00B75DCD"/>
    <w:rsid w:val="00B83AC6"/>
    <w:rsid w:val="00BD2D8F"/>
    <w:rsid w:val="00C42342"/>
    <w:rsid w:val="00C67896"/>
    <w:rsid w:val="00CA46DA"/>
    <w:rsid w:val="00D067F9"/>
    <w:rsid w:val="00D70792"/>
    <w:rsid w:val="00D71451"/>
    <w:rsid w:val="00E3390F"/>
    <w:rsid w:val="00E5388F"/>
    <w:rsid w:val="00EB6144"/>
    <w:rsid w:val="00F559A0"/>
    <w:rsid w:val="00F83DDA"/>
    <w:rsid w:val="00FB32C0"/>
    <w:rsid w:val="00FE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DB155D"/>
  <w15:chartTrackingRefBased/>
  <w15:docId w15:val="{ECA82078-A67A-4231-B71E-3ACB622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8F9"/>
    <w:pPr>
      <w:ind w:leftChars="400" w:left="840"/>
    </w:pPr>
  </w:style>
  <w:style w:type="paragraph" w:styleId="a4">
    <w:name w:val="Balloon Text"/>
    <w:basedOn w:val="a"/>
    <w:link w:val="a5"/>
    <w:uiPriority w:val="99"/>
    <w:semiHidden/>
    <w:unhideWhenUsed/>
    <w:rsid w:val="005363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635B"/>
    <w:rPr>
      <w:rFonts w:asciiTheme="majorHAnsi" w:eastAsiaTheme="majorEastAsia" w:hAnsiTheme="majorHAnsi" w:cstheme="majorBidi"/>
      <w:sz w:val="18"/>
      <w:szCs w:val="18"/>
    </w:rPr>
  </w:style>
  <w:style w:type="paragraph" w:styleId="a6">
    <w:name w:val="header"/>
    <w:basedOn w:val="a"/>
    <w:link w:val="a7"/>
    <w:uiPriority w:val="99"/>
    <w:unhideWhenUsed/>
    <w:rsid w:val="00892B1A"/>
    <w:pPr>
      <w:tabs>
        <w:tab w:val="center" w:pos="4252"/>
        <w:tab w:val="right" w:pos="8504"/>
      </w:tabs>
      <w:snapToGrid w:val="0"/>
    </w:pPr>
  </w:style>
  <w:style w:type="character" w:customStyle="1" w:styleId="a7">
    <w:name w:val="ヘッダー (文字)"/>
    <w:basedOn w:val="a0"/>
    <w:link w:val="a6"/>
    <w:uiPriority w:val="99"/>
    <w:rsid w:val="00892B1A"/>
  </w:style>
  <w:style w:type="paragraph" w:styleId="a8">
    <w:name w:val="footer"/>
    <w:basedOn w:val="a"/>
    <w:link w:val="a9"/>
    <w:uiPriority w:val="99"/>
    <w:unhideWhenUsed/>
    <w:rsid w:val="00892B1A"/>
    <w:pPr>
      <w:tabs>
        <w:tab w:val="center" w:pos="4252"/>
        <w:tab w:val="right" w:pos="8504"/>
      </w:tabs>
      <w:snapToGrid w:val="0"/>
    </w:pPr>
  </w:style>
  <w:style w:type="character" w:customStyle="1" w:styleId="a9">
    <w:name w:val="フッター (文字)"/>
    <w:basedOn w:val="a0"/>
    <w:link w:val="a8"/>
    <w:uiPriority w:val="99"/>
    <w:rsid w:val="00892B1A"/>
  </w:style>
  <w:style w:type="character" w:styleId="aa">
    <w:name w:val="annotation reference"/>
    <w:basedOn w:val="a0"/>
    <w:uiPriority w:val="99"/>
    <w:semiHidden/>
    <w:unhideWhenUsed/>
    <w:rsid w:val="000929B4"/>
    <w:rPr>
      <w:sz w:val="18"/>
      <w:szCs w:val="18"/>
    </w:rPr>
  </w:style>
  <w:style w:type="paragraph" w:styleId="ab">
    <w:name w:val="annotation text"/>
    <w:basedOn w:val="a"/>
    <w:link w:val="ac"/>
    <w:uiPriority w:val="99"/>
    <w:semiHidden/>
    <w:unhideWhenUsed/>
    <w:rsid w:val="000929B4"/>
    <w:pPr>
      <w:jc w:val="left"/>
    </w:pPr>
  </w:style>
  <w:style w:type="character" w:customStyle="1" w:styleId="ac">
    <w:name w:val="コメント文字列 (文字)"/>
    <w:basedOn w:val="a0"/>
    <w:link w:val="ab"/>
    <w:uiPriority w:val="99"/>
    <w:semiHidden/>
    <w:rsid w:val="000929B4"/>
  </w:style>
  <w:style w:type="paragraph" w:styleId="ad">
    <w:name w:val="annotation subject"/>
    <w:basedOn w:val="ab"/>
    <w:next w:val="ab"/>
    <w:link w:val="ae"/>
    <w:uiPriority w:val="99"/>
    <w:semiHidden/>
    <w:unhideWhenUsed/>
    <w:rsid w:val="000929B4"/>
    <w:rPr>
      <w:b/>
      <w:bCs/>
    </w:rPr>
  </w:style>
  <w:style w:type="character" w:customStyle="1" w:styleId="ae">
    <w:name w:val="コメント内容 (文字)"/>
    <w:basedOn w:val="ac"/>
    <w:link w:val="ad"/>
    <w:uiPriority w:val="99"/>
    <w:semiHidden/>
    <w:rsid w:val="000929B4"/>
    <w:rPr>
      <w:b/>
      <w:bCs/>
    </w:rPr>
  </w:style>
  <w:style w:type="paragraph" w:styleId="af">
    <w:name w:val="Revision"/>
    <w:hidden/>
    <w:uiPriority w:val="99"/>
    <w:semiHidden/>
    <w:rsid w:val="00BD2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貴答 要</dc:creator>
  <cp:keywords/>
  <dc:description/>
  <cp:lastModifiedBy>沼田 繭香</cp:lastModifiedBy>
  <cp:revision>14</cp:revision>
  <cp:lastPrinted>2020-10-14T06:55:00Z</cp:lastPrinted>
  <dcterms:created xsi:type="dcterms:W3CDTF">2020-10-14T09:22:00Z</dcterms:created>
  <dcterms:modified xsi:type="dcterms:W3CDTF">2025-05-27T05:25:00Z</dcterms:modified>
</cp:coreProperties>
</file>